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B31" w:rsidRPr="009E2964" w:rsidRDefault="002D2BC8" w:rsidP="00474B31">
      <w:pPr>
        <w:autoSpaceDE w:val="0"/>
        <w:autoSpaceDN w:val="0"/>
        <w:adjustRightInd w:val="0"/>
        <w:spacing w:after="0" w:line="240" w:lineRule="auto"/>
        <w:ind w:left="-540" w:firstLine="720"/>
        <w:jc w:val="center"/>
        <w:rPr>
          <w:rFonts w:ascii="Arial" w:eastAsia="Times New Roman" w:hAnsi="Arial" w:cs="Arial"/>
          <w:b/>
          <w:bCs/>
          <w:sz w:val="24"/>
          <w:szCs w:val="24"/>
        </w:rPr>
      </w:pPr>
      <w:r>
        <w:rPr>
          <w:rFonts w:ascii="Arial" w:eastAsia="Times New Roman" w:hAnsi="Arial" w:cs="Arial"/>
          <w:noProof/>
          <w:sz w:val="24"/>
          <w:szCs w:val="24"/>
        </w:rPr>
        <w:t xml:space="preserve"> </w:t>
      </w:r>
      <w:r w:rsidR="00474B31" w:rsidRPr="009E2964">
        <w:rPr>
          <w:rFonts w:ascii="Arial" w:eastAsia="Times New Roman" w:hAnsi="Arial" w:cs="Arial"/>
          <w:noProof/>
          <w:sz w:val="24"/>
          <w:szCs w:val="24"/>
          <w:lang w:eastAsia="ru-RU"/>
        </w:rPr>
        <w:drawing>
          <wp:inline distT="0" distB="0" distL="0" distR="0">
            <wp:extent cx="447675" cy="457200"/>
            <wp:effectExtent l="0" t="0" r="9525" b="0"/>
            <wp:docPr id="1" name="Рисунок 1" descr="Описание: 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Описание: 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r w:rsidR="00474B31" w:rsidRPr="009E2964">
        <w:rPr>
          <w:rFonts w:ascii="Arial" w:eastAsia="Times New Roman" w:hAnsi="Arial" w:cs="Arial"/>
          <w:noProof/>
          <w:sz w:val="24"/>
          <w:szCs w:val="24"/>
        </w:rPr>
        <w:t xml:space="preserve">               </w:t>
      </w:r>
      <w:r>
        <w:rPr>
          <w:rFonts w:ascii="Arial" w:eastAsia="Times New Roman" w:hAnsi="Arial" w:cs="Arial"/>
          <w:noProof/>
          <w:sz w:val="24"/>
          <w:szCs w:val="24"/>
        </w:rPr>
        <w:t xml:space="preserve">                            </w:t>
      </w:r>
      <w:r w:rsidR="00474B31" w:rsidRPr="009E2964">
        <w:rPr>
          <w:rFonts w:ascii="Arial" w:eastAsia="Times New Roman" w:hAnsi="Arial" w:cs="Arial"/>
          <w:noProof/>
          <w:sz w:val="24"/>
          <w:szCs w:val="24"/>
        </w:rPr>
        <w:t xml:space="preserve">   </w:t>
      </w:r>
      <w:r w:rsidR="003C0551">
        <w:rPr>
          <w:rFonts w:ascii="Arial" w:eastAsia="Times New Roman" w:hAnsi="Arial" w:cs="Arial"/>
          <w:noProof/>
          <w:sz w:val="24"/>
          <w:szCs w:val="24"/>
        </w:rPr>
        <w:t xml:space="preserve"> </w:t>
      </w:r>
    </w:p>
    <w:p w:rsidR="00474B31" w:rsidRPr="00474B31" w:rsidRDefault="00474B31" w:rsidP="00474B31">
      <w:pPr>
        <w:autoSpaceDE w:val="0"/>
        <w:autoSpaceDN w:val="0"/>
        <w:adjustRightInd w:val="0"/>
        <w:spacing w:after="0" w:line="240" w:lineRule="auto"/>
        <w:ind w:left="-540" w:firstLine="720"/>
        <w:jc w:val="center"/>
        <w:rPr>
          <w:rFonts w:ascii="Times New Roman" w:eastAsia="Times New Roman" w:hAnsi="Times New Roman" w:cs="Times New Roman"/>
          <w:b/>
          <w:bCs/>
          <w:sz w:val="28"/>
          <w:szCs w:val="28"/>
        </w:rPr>
      </w:pPr>
      <w:r w:rsidRPr="00474B31">
        <w:rPr>
          <w:rFonts w:ascii="Times New Roman" w:eastAsia="Times New Roman" w:hAnsi="Times New Roman" w:cs="Times New Roman"/>
          <w:b/>
          <w:bCs/>
          <w:sz w:val="28"/>
          <w:szCs w:val="28"/>
        </w:rPr>
        <w:t>КИРОВСКИЙ МУНИЦИПАЛЬНЫЙ РАЙОН</w:t>
      </w:r>
    </w:p>
    <w:p w:rsidR="00474B31" w:rsidRPr="00474B31" w:rsidRDefault="00474B31" w:rsidP="00474B31">
      <w:pPr>
        <w:autoSpaceDE w:val="0"/>
        <w:autoSpaceDN w:val="0"/>
        <w:adjustRightInd w:val="0"/>
        <w:spacing w:after="0" w:line="240" w:lineRule="auto"/>
        <w:ind w:left="-540" w:firstLine="720"/>
        <w:jc w:val="center"/>
        <w:rPr>
          <w:rFonts w:ascii="Times New Roman" w:eastAsia="Times New Roman" w:hAnsi="Times New Roman" w:cs="Times New Roman"/>
          <w:b/>
          <w:bCs/>
          <w:sz w:val="28"/>
          <w:szCs w:val="28"/>
        </w:rPr>
      </w:pPr>
      <w:r w:rsidRPr="00474B31">
        <w:rPr>
          <w:rFonts w:ascii="Times New Roman" w:eastAsia="Times New Roman" w:hAnsi="Times New Roman" w:cs="Times New Roman"/>
          <w:b/>
          <w:bCs/>
          <w:sz w:val="28"/>
          <w:szCs w:val="28"/>
        </w:rPr>
        <w:t>ЛЕНИНГРАДСКОЙ ОБЛАСТИ</w:t>
      </w:r>
    </w:p>
    <w:p w:rsidR="00474B31" w:rsidRPr="00474B31" w:rsidRDefault="00474B31" w:rsidP="00474B31">
      <w:pPr>
        <w:autoSpaceDE w:val="0"/>
        <w:autoSpaceDN w:val="0"/>
        <w:adjustRightInd w:val="0"/>
        <w:spacing w:after="0" w:line="240" w:lineRule="auto"/>
        <w:ind w:left="-540" w:firstLine="720"/>
        <w:jc w:val="center"/>
        <w:rPr>
          <w:rFonts w:ascii="Times New Roman" w:eastAsia="Times New Roman" w:hAnsi="Times New Roman" w:cs="Times New Roman"/>
          <w:b/>
          <w:bCs/>
          <w:sz w:val="28"/>
          <w:szCs w:val="28"/>
        </w:rPr>
      </w:pPr>
      <w:r w:rsidRPr="00474B31">
        <w:rPr>
          <w:rFonts w:ascii="Times New Roman" w:eastAsia="Times New Roman" w:hAnsi="Times New Roman" w:cs="Times New Roman"/>
          <w:b/>
          <w:bCs/>
          <w:sz w:val="28"/>
          <w:szCs w:val="28"/>
        </w:rPr>
        <w:t>АДМИНИСТРАЦИЯ</w:t>
      </w:r>
    </w:p>
    <w:p w:rsidR="00474B31" w:rsidRPr="00474B31" w:rsidRDefault="00474B31" w:rsidP="00474B31">
      <w:pPr>
        <w:autoSpaceDE w:val="0"/>
        <w:autoSpaceDN w:val="0"/>
        <w:adjustRightInd w:val="0"/>
        <w:spacing w:after="0" w:line="240" w:lineRule="auto"/>
        <w:ind w:left="-540" w:firstLine="720"/>
        <w:jc w:val="center"/>
        <w:rPr>
          <w:rFonts w:ascii="Times New Roman" w:eastAsia="Times New Roman" w:hAnsi="Times New Roman" w:cs="Times New Roman"/>
          <w:b/>
          <w:bCs/>
          <w:sz w:val="28"/>
          <w:szCs w:val="28"/>
        </w:rPr>
      </w:pPr>
      <w:r w:rsidRPr="00474B31">
        <w:rPr>
          <w:rFonts w:ascii="Times New Roman" w:eastAsia="Times New Roman" w:hAnsi="Times New Roman" w:cs="Times New Roman"/>
          <w:b/>
          <w:bCs/>
          <w:sz w:val="28"/>
          <w:szCs w:val="28"/>
        </w:rPr>
        <w:t>ОТРАДНЕНСКОГО ГОРОДСКОГО ПОСЕЛЕНИЯ</w:t>
      </w:r>
    </w:p>
    <w:p w:rsidR="00474B31" w:rsidRPr="00474B31" w:rsidRDefault="00474B31" w:rsidP="00474B31">
      <w:pPr>
        <w:spacing w:after="0" w:line="240" w:lineRule="auto"/>
        <w:rPr>
          <w:rFonts w:ascii="Times New Roman" w:eastAsia="Times New Roman" w:hAnsi="Times New Roman" w:cs="Times New Roman"/>
          <w:b/>
          <w:bCs/>
          <w:sz w:val="28"/>
          <w:szCs w:val="28"/>
        </w:rPr>
      </w:pPr>
    </w:p>
    <w:p w:rsidR="00474B31" w:rsidRPr="00474B31" w:rsidRDefault="00474B31" w:rsidP="00474B31">
      <w:pPr>
        <w:spacing w:after="0" w:line="240" w:lineRule="auto"/>
        <w:jc w:val="center"/>
        <w:rPr>
          <w:rFonts w:ascii="Times New Roman" w:eastAsia="Times New Roman" w:hAnsi="Times New Roman" w:cs="Times New Roman"/>
          <w:b/>
          <w:bCs/>
          <w:sz w:val="28"/>
          <w:szCs w:val="28"/>
        </w:rPr>
      </w:pPr>
      <w:r w:rsidRPr="00474B31">
        <w:rPr>
          <w:rFonts w:ascii="Times New Roman" w:eastAsia="Times New Roman" w:hAnsi="Times New Roman" w:cs="Times New Roman"/>
          <w:b/>
          <w:bCs/>
          <w:sz w:val="28"/>
          <w:szCs w:val="28"/>
        </w:rPr>
        <w:t>П О С Т А Н О В Л Е Н И Е</w:t>
      </w:r>
    </w:p>
    <w:p w:rsidR="00474B31" w:rsidRPr="00474B31" w:rsidRDefault="00474B31" w:rsidP="00474B31">
      <w:pPr>
        <w:spacing w:after="0" w:line="240" w:lineRule="auto"/>
        <w:jc w:val="center"/>
        <w:rPr>
          <w:rFonts w:ascii="Times New Roman" w:eastAsia="Times New Roman" w:hAnsi="Times New Roman" w:cs="Times New Roman"/>
          <w:b/>
          <w:bCs/>
          <w:sz w:val="28"/>
          <w:szCs w:val="28"/>
        </w:rPr>
      </w:pPr>
    </w:p>
    <w:p w:rsidR="00474B31" w:rsidRPr="00474B31" w:rsidRDefault="00474B31" w:rsidP="00474B31">
      <w:pPr>
        <w:spacing w:after="0" w:line="240" w:lineRule="auto"/>
        <w:jc w:val="center"/>
        <w:rPr>
          <w:rFonts w:ascii="Times New Roman" w:eastAsia="Times New Roman" w:hAnsi="Times New Roman" w:cs="Times New Roman"/>
          <w:b/>
          <w:bCs/>
          <w:sz w:val="28"/>
          <w:szCs w:val="28"/>
          <w:lang w:eastAsia="ru-RU"/>
        </w:rPr>
      </w:pPr>
      <w:proofErr w:type="gramStart"/>
      <w:r w:rsidRPr="00C83DD5">
        <w:rPr>
          <w:rFonts w:ascii="Times New Roman" w:eastAsia="Times New Roman" w:hAnsi="Times New Roman" w:cs="Times New Roman"/>
          <w:b/>
          <w:bCs/>
          <w:color w:val="000000"/>
          <w:sz w:val="28"/>
          <w:szCs w:val="28"/>
          <w:lang w:eastAsia="ru-RU"/>
        </w:rPr>
        <w:t xml:space="preserve">от </w:t>
      </w:r>
      <w:r w:rsidR="003C0551" w:rsidRPr="00C83DD5">
        <w:rPr>
          <w:rFonts w:ascii="Times New Roman" w:eastAsia="Times New Roman" w:hAnsi="Times New Roman" w:cs="Times New Roman"/>
          <w:b/>
          <w:bCs/>
          <w:color w:val="000000"/>
          <w:sz w:val="28"/>
          <w:szCs w:val="28"/>
          <w:lang w:eastAsia="ru-RU"/>
        </w:rPr>
        <w:t xml:space="preserve"> </w:t>
      </w:r>
      <w:r w:rsidRPr="00C83DD5">
        <w:rPr>
          <w:rFonts w:ascii="Times New Roman" w:eastAsia="Times New Roman" w:hAnsi="Times New Roman" w:cs="Times New Roman"/>
          <w:b/>
          <w:bCs/>
          <w:color w:val="000000"/>
          <w:sz w:val="28"/>
          <w:szCs w:val="28"/>
          <w:lang w:eastAsia="ru-RU"/>
        </w:rPr>
        <w:t>«</w:t>
      </w:r>
      <w:proofErr w:type="gramEnd"/>
      <w:r w:rsidR="00B93D3C" w:rsidRPr="00C83DD5">
        <w:rPr>
          <w:rFonts w:ascii="Times New Roman" w:eastAsia="Times New Roman" w:hAnsi="Times New Roman" w:cs="Times New Roman"/>
          <w:b/>
          <w:bCs/>
          <w:color w:val="000000"/>
          <w:sz w:val="28"/>
          <w:szCs w:val="28"/>
          <w:lang w:eastAsia="ru-RU"/>
        </w:rPr>
        <w:t>24</w:t>
      </w:r>
      <w:r w:rsidR="00C83DD5" w:rsidRPr="00C83DD5">
        <w:rPr>
          <w:rFonts w:ascii="Times New Roman" w:eastAsia="Times New Roman" w:hAnsi="Times New Roman" w:cs="Times New Roman"/>
          <w:b/>
          <w:bCs/>
          <w:color w:val="000000"/>
          <w:sz w:val="28"/>
          <w:szCs w:val="28"/>
          <w:lang w:eastAsia="ru-RU"/>
        </w:rPr>
        <w:t>» августа 2026</w:t>
      </w:r>
      <w:r w:rsidRPr="00C83DD5">
        <w:rPr>
          <w:rFonts w:ascii="Times New Roman" w:eastAsia="Times New Roman" w:hAnsi="Times New Roman" w:cs="Times New Roman"/>
          <w:b/>
          <w:bCs/>
          <w:color w:val="000000"/>
          <w:sz w:val="28"/>
          <w:szCs w:val="28"/>
          <w:lang w:eastAsia="ru-RU"/>
        </w:rPr>
        <w:t xml:space="preserve"> года № </w:t>
      </w:r>
      <w:r w:rsidR="00B141C1">
        <w:rPr>
          <w:rFonts w:ascii="Times New Roman" w:eastAsia="Times New Roman" w:hAnsi="Times New Roman" w:cs="Times New Roman"/>
          <w:b/>
          <w:bCs/>
          <w:color w:val="000000"/>
          <w:sz w:val="28"/>
          <w:szCs w:val="28"/>
          <w:lang w:eastAsia="ru-RU"/>
        </w:rPr>
        <w:t>556</w:t>
      </w:r>
    </w:p>
    <w:p w:rsidR="00474B31" w:rsidRPr="00474B31" w:rsidRDefault="00474B31" w:rsidP="00474B31">
      <w:pPr>
        <w:autoSpaceDE w:val="0"/>
        <w:autoSpaceDN w:val="0"/>
        <w:adjustRightInd w:val="0"/>
        <w:spacing w:after="0" w:line="240" w:lineRule="auto"/>
        <w:jc w:val="right"/>
        <w:rPr>
          <w:rFonts w:ascii="Times New Roman" w:eastAsia="Times New Roman" w:hAnsi="Times New Roman" w:cs="Times New Roman"/>
          <w:sz w:val="28"/>
          <w:szCs w:val="28"/>
        </w:rPr>
      </w:pPr>
    </w:p>
    <w:p w:rsidR="00A3222B" w:rsidRDefault="00474B31" w:rsidP="00E166E5">
      <w:pPr>
        <w:autoSpaceDE w:val="0"/>
        <w:autoSpaceDN w:val="0"/>
        <w:adjustRightInd w:val="0"/>
        <w:spacing w:after="0" w:line="240" w:lineRule="auto"/>
        <w:ind w:firstLine="709"/>
        <w:jc w:val="center"/>
        <w:rPr>
          <w:rFonts w:ascii="Times New Roman" w:hAnsi="Times New Roman" w:cs="Times New Roman"/>
          <w:b/>
          <w:sz w:val="24"/>
          <w:szCs w:val="24"/>
        </w:rPr>
      </w:pPr>
      <w:r w:rsidRPr="00416B21">
        <w:rPr>
          <w:rFonts w:ascii="Times New Roman" w:eastAsia="Times New Roman" w:hAnsi="Times New Roman" w:cs="Times New Roman"/>
          <w:b/>
          <w:bCs/>
          <w:sz w:val="24"/>
          <w:szCs w:val="24"/>
        </w:rPr>
        <w:t>Об утверждении Административного регламента</w:t>
      </w:r>
      <w:r w:rsidR="00E166E5" w:rsidRPr="00416B21">
        <w:rPr>
          <w:rFonts w:ascii="Times New Roman" w:eastAsia="Times New Roman" w:hAnsi="Times New Roman" w:cs="Times New Roman"/>
          <w:b/>
          <w:bCs/>
          <w:sz w:val="24"/>
          <w:szCs w:val="24"/>
        </w:rPr>
        <w:t xml:space="preserve"> администрации Отрадненского городского поселения Кировского муниципального района Ленинградской области </w:t>
      </w:r>
      <w:r w:rsidRPr="00416B21">
        <w:rPr>
          <w:rFonts w:ascii="Times New Roman" w:hAnsi="Times New Roman" w:cs="Times New Roman"/>
          <w:b/>
          <w:sz w:val="24"/>
          <w:szCs w:val="24"/>
        </w:rPr>
        <w:t>по предоставлению муниципальной услуги</w:t>
      </w:r>
      <w:r w:rsidRPr="00416B21">
        <w:rPr>
          <w:sz w:val="24"/>
          <w:szCs w:val="24"/>
        </w:rPr>
        <w:t xml:space="preserve"> </w:t>
      </w:r>
    </w:p>
    <w:p w:rsidR="00474B31" w:rsidRPr="00416B21" w:rsidRDefault="00474B31" w:rsidP="00E166E5">
      <w:pPr>
        <w:autoSpaceDE w:val="0"/>
        <w:autoSpaceDN w:val="0"/>
        <w:adjustRightInd w:val="0"/>
        <w:spacing w:after="0" w:line="240" w:lineRule="auto"/>
        <w:ind w:firstLine="709"/>
        <w:jc w:val="center"/>
        <w:rPr>
          <w:rFonts w:ascii="Times New Roman" w:eastAsia="Times New Roman" w:hAnsi="Times New Roman" w:cs="Times New Roman"/>
          <w:b/>
          <w:bCs/>
          <w:sz w:val="24"/>
          <w:szCs w:val="24"/>
        </w:rPr>
      </w:pPr>
      <w:r w:rsidRPr="00416B21">
        <w:rPr>
          <w:rFonts w:ascii="Times New Roman" w:hAnsi="Times New Roman" w:cs="Times New Roman"/>
          <w:b/>
          <w:sz w:val="24"/>
          <w:szCs w:val="24"/>
        </w:rPr>
        <w:t>«Утверждение документации по планировке территории»</w:t>
      </w:r>
    </w:p>
    <w:p w:rsidR="00474B31" w:rsidRPr="00474B31" w:rsidRDefault="00474B31" w:rsidP="00474B31">
      <w:pPr>
        <w:autoSpaceDE w:val="0"/>
        <w:autoSpaceDN w:val="0"/>
        <w:adjustRightInd w:val="0"/>
        <w:spacing w:after="0" w:line="240" w:lineRule="auto"/>
        <w:rPr>
          <w:rFonts w:ascii="Times New Roman" w:eastAsia="Times New Roman" w:hAnsi="Times New Roman" w:cs="Times New Roman"/>
          <w:sz w:val="28"/>
          <w:szCs w:val="28"/>
        </w:rPr>
      </w:pPr>
    </w:p>
    <w:p w:rsidR="00474B31" w:rsidRPr="00474B31" w:rsidRDefault="00474B31" w:rsidP="00474B3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74B31">
        <w:rPr>
          <w:rFonts w:ascii="Times New Roman" w:eastAsia="Times New Roman" w:hAnsi="Times New Roman" w:cs="Times New Roman"/>
          <w:sz w:val="28"/>
          <w:szCs w:val="28"/>
        </w:rPr>
        <w:t>В соответствии с Фед</w:t>
      </w:r>
      <w:r>
        <w:rPr>
          <w:rFonts w:ascii="Times New Roman" w:eastAsia="Times New Roman" w:hAnsi="Times New Roman" w:cs="Times New Roman"/>
          <w:sz w:val="28"/>
          <w:szCs w:val="28"/>
        </w:rPr>
        <w:t>еральным законом от 06.10.2003</w:t>
      </w:r>
      <w:r w:rsidRPr="00474B31">
        <w:rPr>
          <w:rFonts w:ascii="Times New Roman" w:eastAsia="Times New Roman" w:hAnsi="Times New Roman" w:cs="Times New Roman"/>
          <w:sz w:val="28"/>
          <w:szCs w:val="28"/>
        </w:rPr>
        <w:t xml:space="preserve"> № 131-ФЗ «Об  общих принципах организации местного самоуправления в Российской Федерации», Федеральным </w:t>
      </w:r>
      <w:hyperlink r:id="rId7" w:history="1">
        <w:r w:rsidRPr="00474B31">
          <w:rPr>
            <w:rFonts w:ascii="Times New Roman" w:eastAsia="Times New Roman" w:hAnsi="Times New Roman" w:cs="Times New Roman"/>
            <w:sz w:val="28"/>
            <w:szCs w:val="28"/>
          </w:rPr>
          <w:t>закон</w:t>
        </w:r>
      </w:hyperlink>
      <w:r>
        <w:rPr>
          <w:rFonts w:ascii="Times New Roman" w:eastAsia="Times New Roman" w:hAnsi="Times New Roman" w:cs="Times New Roman"/>
          <w:sz w:val="28"/>
          <w:szCs w:val="28"/>
        </w:rPr>
        <w:t xml:space="preserve">ом от 27.07.2010 </w:t>
      </w:r>
      <w:r w:rsidRPr="00474B31">
        <w:rPr>
          <w:rFonts w:ascii="Times New Roman" w:eastAsia="Times New Roman" w:hAnsi="Times New Roman" w:cs="Times New Roman"/>
          <w:sz w:val="28"/>
          <w:szCs w:val="28"/>
        </w:rPr>
        <w:t xml:space="preserve"> № 210-ФЗ «Об организации предоставления государственных и муниципальных услуг», распоряжением администрации МО «Город</w:t>
      </w:r>
      <w:r>
        <w:rPr>
          <w:rFonts w:ascii="Times New Roman" w:eastAsia="Times New Roman" w:hAnsi="Times New Roman" w:cs="Times New Roman"/>
          <w:sz w:val="28"/>
          <w:szCs w:val="28"/>
        </w:rPr>
        <w:t xml:space="preserve"> Отрадное» от 21.02.2011 </w:t>
      </w:r>
      <w:r w:rsidRPr="00474B31">
        <w:rPr>
          <w:rFonts w:ascii="Times New Roman" w:eastAsia="Times New Roman" w:hAnsi="Times New Roman" w:cs="Times New Roman"/>
          <w:sz w:val="28"/>
          <w:szCs w:val="28"/>
        </w:rPr>
        <w:t xml:space="preserve"> № 13 «О Порядке разработки и утверждени</w:t>
      </w:r>
      <w:r w:rsidR="00916ED4">
        <w:rPr>
          <w:rFonts w:ascii="Times New Roman" w:eastAsia="Times New Roman" w:hAnsi="Times New Roman" w:cs="Times New Roman"/>
          <w:sz w:val="28"/>
          <w:szCs w:val="28"/>
        </w:rPr>
        <w:t>я</w:t>
      </w:r>
      <w:r w:rsidRPr="00474B31">
        <w:rPr>
          <w:rFonts w:ascii="Times New Roman" w:eastAsia="Times New Roman" w:hAnsi="Times New Roman" w:cs="Times New Roman"/>
          <w:sz w:val="28"/>
          <w:szCs w:val="28"/>
        </w:rPr>
        <w:t xml:space="preserve"> Административных регламентов предоставления муниципальных услуг структурными подразделениями администрации, муниципальными учреждениями муниципального образования «Город Отрадное», администрация МО «Город Отрадное» постановляет:</w:t>
      </w:r>
    </w:p>
    <w:p w:rsidR="00474B31" w:rsidRPr="00474B31" w:rsidRDefault="00474B31" w:rsidP="00474B31">
      <w:pPr>
        <w:pStyle w:val="ConsPlusTitlePage"/>
        <w:ind w:firstLine="708"/>
        <w:jc w:val="both"/>
        <w:rPr>
          <w:rFonts w:ascii="Times New Roman" w:hAnsi="Times New Roman" w:cs="Times New Roman"/>
          <w:sz w:val="28"/>
          <w:szCs w:val="28"/>
        </w:rPr>
      </w:pPr>
      <w:r w:rsidRPr="00474B31">
        <w:rPr>
          <w:rFonts w:ascii="Times New Roman" w:eastAsia="Times New Roman" w:hAnsi="Times New Roman" w:cs="Times New Roman"/>
          <w:sz w:val="28"/>
          <w:szCs w:val="28"/>
        </w:rPr>
        <w:t xml:space="preserve">1. Утвердить Административный регламент </w:t>
      </w:r>
      <w:r w:rsidR="00E166E5">
        <w:rPr>
          <w:rFonts w:ascii="Times New Roman" w:eastAsia="Times New Roman" w:hAnsi="Times New Roman" w:cs="Times New Roman"/>
          <w:sz w:val="28"/>
          <w:szCs w:val="28"/>
        </w:rPr>
        <w:t xml:space="preserve">администрации Отрадненского городского поселения Кировского муниципального района Ленинградской области  </w:t>
      </w:r>
      <w:r w:rsidRPr="00474B31">
        <w:rPr>
          <w:rFonts w:ascii="Times New Roman" w:eastAsia="Times New Roman" w:hAnsi="Times New Roman" w:cs="Times New Roman"/>
          <w:sz w:val="28"/>
          <w:szCs w:val="28"/>
        </w:rPr>
        <w:t>по предоставлению муниципальной услуги</w:t>
      </w:r>
      <w:r w:rsidR="00E166E5">
        <w:rPr>
          <w:rFonts w:ascii="Times New Roman" w:hAnsi="Times New Roman" w:cs="Times New Roman"/>
          <w:sz w:val="28"/>
          <w:szCs w:val="28"/>
        </w:rPr>
        <w:t xml:space="preserve">  </w:t>
      </w:r>
      <w:r w:rsidRPr="00474B31">
        <w:rPr>
          <w:rFonts w:ascii="Times New Roman" w:hAnsi="Times New Roman" w:cs="Times New Roman"/>
          <w:sz w:val="28"/>
          <w:szCs w:val="28"/>
        </w:rPr>
        <w:t>«Утверждение документации по планировке территории</w:t>
      </w:r>
      <w:r w:rsidR="00A3222B">
        <w:rPr>
          <w:rFonts w:ascii="Times New Roman" w:hAnsi="Times New Roman" w:cs="Times New Roman"/>
          <w:sz w:val="28"/>
          <w:szCs w:val="28"/>
        </w:rPr>
        <w:t>»</w:t>
      </w:r>
      <w:r w:rsidRPr="00474B31">
        <w:rPr>
          <w:rFonts w:ascii="Times New Roman" w:hAnsi="Times New Roman" w:cs="Times New Roman"/>
          <w:sz w:val="28"/>
          <w:szCs w:val="28"/>
        </w:rPr>
        <w:t xml:space="preserve">, </w:t>
      </w:r>
      <w:r w:rsidRPr="00474B31">
        <w:rPr>
          <w:rFonts w:ascii="Times New Roman" w:eastAsia="Times New Roman" w:hAnsi="Times New Roman" w:cs="Times New Roman"/>
          <w:sz w:val="28"/>
          <w:szCs w:val="28"/>
        </w:rPr>
        <w:t>согласно приложению к настоящему постановлению.</w:t>
      </w:r>
    </w:p>
    <w:p w:rsidR="00474B31" w:rsidRDefault="00474B31" w:rsidP="00474B31">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Признать утратившим силу постановление администраци</w:t>
      </w:r>
      <w:r w:rsidR="00A3222B">
        <w:rPr>
          <w:rFonts w:ascii="Times New Roman" w:eastAsia="Times New Roman" w:hAnsi="Times New Roman" w:cs="Times New Roman"/>
          <w:sz w:val="28"/>
          <w:szCs w:val="28"/>
        </w:rPr>
        <w:t xml:space="preserve">и МО «Город Отрадное» </w:t>
      </w:r>
      <w:r w:rsidR="00C959B2">
        <w:rPr>
          <w:rFonts w:ascii="Times New Roman" w:eastAsia="Times New Roman" w:hAnsi="Times New Roman" w:cs="Times New Roman"/>
          <w:sz w:val="28"/>
          <w:szCs w:val="28"/>
        </w:rPr>
        <w:t>от</w:t>
      </w:r>
      <w:r w:rsidR="00C959B2" w:rsidRPr="00C959B2">
        <w:rPr>
          <w:rFonts w:ascii="Times New Roman" w:eastAsia="Times New Roman" w:hAnsi="Times New Roman" w:cs="Times New Roman"/>
          <w:sz w:val="28"/>
          <w:szCs w:val="28"/>
        </w:rPr>
        <w:t xml:space="preserve"> «24» января 2025 года № 52 </w:t>
      </w:r>
      <w:r>
        <w:rPr>
          <w:rFonts w:ascii="Times New Roman" w:eastAsia="Times New Roman" w:hAnsi="Times New Roman" w:cs="Times New Roman"/>
          <w:sz w:val="28"/>
          <w:szCs w:val="28"/>
        </w:rPr>
        <w:t>«</w:t>
      </w:r>
      <w:r w:rsidR="00A3222B" w:rsidRPr="00A3222B">
        <w:rPr>
          <w:rFonts w:ascii="Times New Roman" w:eastAsia="Times New Roman" w:hAnsi="Times New Roman" w:cs="Times New Roman"/>
          <w:bCs/>
          <w:sz w:val="28"/>
          <w:szCs w:val="28"/>
        </w:rPr>
        <w:t xml:space="preserve">Об утверждении Административного регламента администрации Отрадненского городского поселения Кировского муниципального района Ленинградской области </w:t>
      </w:r>
      <w:r w:rsidR="00A3222B" w:rsidRPr="00A3222B">
        <w:rPr>
          <w:rFonts w:ascii="Times New Roman" w:hAnsi="Times New Roman" w:cs="Times New Roman"/>
          <w:sz w:val="28"/>
          <w:szCs w:val="28"/>
        </w:rPr>
        <w:t>по предоставлению муниципальной услуги</w:t>
      </w:r>
      <w:r w:rsidR="00A3222B" w:rsidRPr="00A3222B">
        <w:rPr>
          <w:sz w:val="28"/>
          <w:szCs w:val="28"/>
        </w:rPr>
        <w:t xml:space="preserve"> </w:t>
      </w:r>
      <w:r w:rsidR="00A3222B" w:rsidRPr="00A3222B">
        <w:rPr>
          <w:rFonts w:ascii="Times New Roman" w:hAnsi="Times New Roman" w:cs="Times New Roman"/>
          <w:sz w:val="28"/>
          <w:szCs w:val="28"/>
        </w:rPr>
        <w:t xml:space="preserve"> «Утверждение документации по планировке территории для размещения объектов, указанных в частях 4, 4.1, 5, 5.1 и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w:t>
      </w:r>
      <w:r w:rsidR="00A3222B">
        <w:rPr>
          <w:rFonts w:ascii="Times New Roman" w:hAnsi="Times New Roman" w:cs="Times New Roman"/>
          <w:sz w:val="28"/>
          <w:szCs w:val="28"/>
        </w:rPr>
        <w:t>.</w:t>
      </w:r>
    </w:p>
    <w:p w:rsidR="00474B31" w:rsidRPr="00474B31" w:rsidRDefault="00474B31" w:rsidP="00474B31">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474B31">
        <w:rPr>
          <w:rFonts w:ascii="Times New Roman" w:eastAsia="Times New Roman" w:hAnsi="Times New Roman" w:cs="Times New Roman"/>
          <w:sz w:val="28"/>
          <w:szCs w:val="28"/>
        </w:rPr>
        <w:t xml:space="preserve">. Настоящее постановление подлежит официальному опубликованию в сетевом издании «Отрадное вчера, сегодня, завтра» и размещению в </w:t>
      </w:r>
      <w:r w:rsidRPr="00474B31">
        <w:rPr>
          <w:rFonts w:ascii="Times New Roman" w:eastAsia="Times New Roman" w:hAnsi="Times New Roman" w:cs="Times New Roman"/>
          <w:sz w:val="28"/>
          <w:szCs w:val="28"/>
        </w:rPr>
        <w:lastRenderedPageBreak/>
        <w:t xml:space="preserve">информационной сети «Интернет» на официальном сайте МО «Город Отрадное» </w:t>
      </w:r>
      <w:hyperlink r:id="rId8" w:history="1">
        <w:r w:rsidRPr="00474B31">
          <w:rPr>
            <w:rFonts w:ascii="Times New Roman" w:eastAsia="Times New Roman" w:hAnsi="Times New Roman" w:cs="Times New Roman"/>
            <w:sz w:val="28"/>
            <w:szCs w:val="28"/>
            <w:lang w:val="en-US"/>
          </w:rPr>
          <w:t>www</w:t>
        </w:r>
        <w:r w:rsidRPr="00474B31">
          <w:rPr>
            <w:rFonts w:ascii="Times New Roman" w:eastAsia="Times New Roman" w:hAnsi="Times New Roman" w:cs="Times New Roman"/>
            <w:sz w:val="28"/>
            <w:szCs w:val="28"/>
          </w:rPr>
          <w:t>.</w:t>
        </w:r>
        <w:r w:rsidRPr="00474B31">
          <w:rPr>
            <w:rFonts w:ascii="Times New Roman" w:eastAsia="Times New Roman" w:hAnsi="Times New Roman" w:cs="Times New Roman"/>
            <w:sz w:val="28"/>
            <w:szCs w:val="28"/>
            <w:lang w:val="en-US"/>
          </w:rPr>
          <w:t>otradnoe</w:t>
        </w:r>
        <w:r w:rsidRPr="00474B31">
          <w:rPr>
            <w:rFonts w:ascii="Times New Roman" w:eastAsia="Times New Roman" w:hAnsi="Times New Roman" w:cs="Times New Roman"/>
            <w:sz w:val="28"/>
            <w:szCs w:val="28"/>
          </w:rPr>
          <w:t>-</w:t>
        </w:r>
        <w:r w:rsidRPr="00474B31">
          <w:rPr>
            <w:rFonts w:ascii="Times New Roman" w:eastAsia="Times New Roman" w:hAnsi="Times New Roman" w:cs="Times New Roman"/>
            <w:sz w:val="28"/>
            <w:szCs w:val="28"/>
            <w:lang w:val="en-US"/>
          </w:rPr>
          <w:t>na</w:t>
        </w:r>
        <w:r w:rsidRPr="00474B31">
          <w:rPr>
            <w:rFonts w:ascii="Times New Roman" w:eastAsia="Times New Roman" w:hAnsi="Times New Roman" w:cs="Times New Roman"/>
            <w:sz w:val="28"/>
            <w:szCs w:val="28"/>
          </w:rPr>
          <w:t>-</w:t>
        </w:r>
        <w:r w:rsidRPr="00474B31">
          <w:rPr>
            <w:rFonts w:ascii="Times New Roman" w:eastAsia="Times New Roman" w:hAnsi="Times New Roman" w:cs="Times New Roman"/>
            <w:sz w:val="28"/>
            <w:szCs w:val="28"/>
            <w:lang w:val="en-US"/>
          </w:rPr>
          <w:t>n</w:t>
        </w:r>
        <w:r w:rsidRPr="00474B31">
          <w:rPr>
            <w:rFonts w:ascii="Times New Roman" w:eastAsia="Times New Roman" w:hAnsi="Times New Roman" w:cs="Times New Roman"/>
            <w:sz w:val="28"/>
            <w:szCs w:val="28"/>
          </w:rPr>
          <w:t>е</w:t>
        </w:r>
        <w:r w:rsidRPr="00474B31">
          <w:rPr>
            <w:rFonts w:ascii="Times New Roman" w:eastAsia="Times New Roman" w:hAnsi="Times New Roman" w:cs="Times New Roman"/>
            <w:sz w:val="28"/>
            <w:szCs w:val="28"/>
            <w:lang w:val="en-US"/>
          </w:rPr>
          <w:t>ve</w:t>
        </w:r>
        <w:r w:rsidRPr="00474B31">
          <w:rPr>
            <w:rFonts w:ascii="Times New Roman" w:eastAsia="Times New Roman" w:hAnsi="Times New Roman" w:cs="Times New Roman"/>
            <w:sz w:val="28"/>
            <w:szCs w:val="28"/>
          </w:rPr>
          <w:t>.</w:t>
        </w:r>
        <w:r w:rsidRPr="00474B31">
          <w:rPr>
            <w:rFonts w:ascii="Times New Roman" w:eastAsia="Times New Roman" w:hAnsi="Times New Roman" w:cs="Times New Roman"/>
            <w:sz w:val="28"/>
            <w:szCs w:val="28"/>
            <w:lang w:val="en-US"/>
          </w:rPr>
          <w:t>ru</w:t>
        </w:r>
      </w:hyperlink>
      <w:r w:rsidRPr="00474B31">
        <w:rPr>
          <w:rFonts w:ascii="Times New Roman" w:eastAsia="Times New Roman" w:hAnsi="Times New Roman" w:cs="Times New Roman"/>
          <w:sz w:val="28"/>
          <w:szCs w:val="28"/>
        </w:rPr>
        <w:t>.</w:t>
      </w:r>
    </w:p>
    <w:p w:rsidR="00474B31" w:rsidRPr="00474B31" w:rsidRDefault="00474B31" w:rsidP="00474B3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r w:rsidRPr="00474B31">
        <w:rPr>
          <w:rFonts w:ascii="Times New Roman" w:eastAsia="Times New Roman" w:hAnsi="Times New Roman" w:cs="Times New Roman"/>
          <w:color w:val="000000"/>
          <w:sz w:val="28"/>
          <w:szCs w:val="28"/>
        </w:rPr>
        <w:t>. Постановление вступает в силу со дня его официального опубликования.</w:t>
      </w:r>
    </w:p>
    <w:p w:rsidR="00474B31" w:rsidRPr="00474B31" w:rsidRDefault="00474B31" w:rsidP="00474B31">
      <w:pPr>
        <w:tabs>
          <w:tab w:val="left" w:pos="1134"/>
          <w:tab w:val="left" w:pos="14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74B31">
        <w:rPr>
          <w:rFonts w:ascii="Times New Roman" w:eastAsia="Times New Roman" w:hAnsi="Times New Roman" w:cs="Times New Roman"/>
          <w:sz w:val="28"/>
          <w:szCs w:val="28"/>
        </w:rPr>
        <w:t>. Контроль за исполнением настоящего постановления оставляю за собой.</w:t>
      </w:r>
    </w:p>
    <w:p w:rsidR="00474B31" w:rsidRDefault="00474B31" w:rsidP="00474B31">
      <w:pPr>
        <w:tabs>
          <w:tab w:val="left" w:pos="1134"/>
          <w:tab w:val="left" w:pos="1418"/>
        </w:tabs>
        <w:spacing w:after="0" w:line="240" w:lineRule="auto"/>
        <w:ind w:firstLine="709"/>
        <w:jc w:val="both"/>
        <w:rPr>
          <w:rFonts w:ascii="Times New Roman" w:eastAsia="Times New Roman" w:hAnsi="Times New Roman" w:cs="Times New Roman"/>
          <w:sz w:val="28"/>
          <w:szCs w:val="28"/>
        </w:rPr>
      </w:pPr>
    </w:p>
    <w:p w:rsidR="00E166E5" w:rsidRDefault="00E166E5" w:rsidP="00474B31">
      <w:pPr>
        <w:tabs>
          <w:tab w:val="left" w:pos="1134"/>
          <w:tab w:val="left" w:pos="1418"/>
        </w:tabs>
        <w:spacing w:after="0" w:line="240" w:lineRule="auto"/>
        <w:ind w:firstLine="709"/>
        <w:jc w:val="both"/>
        <w:rPr>
          <w:rFonts w:ascii="Times New Roman" w:eastAsia="Times New Roman" w:hAnsi="Times New Roman" w:cs="Times New Roman"/>
          <w:sz w:val="28"/>
          <w:szCs w:val="28"/>
        </w:rPr>
      </w:pPr>
    </w:p>
    <w:p w:rsidR="00E166E5" w:rsidRPr="00474B31" w:rsidRDefault="00C83DD5" w:rsidP="00C83DD5">
      <w:pPr>
        <w:tabs>
          <w:tab w:val="left" w:pos="1134"/>
          <w:tab w:val="left" w:pos="1418"/>
        </w:tabs>
        <w:spacing w:after="0" w:line="240" w:lineRule="auto"/>
        <w:jc w:val="both"/>
        <w:rPr>
          <w:rFonts w:ascii="Times New Roman" w:eastAsia="Times New Roman" w:hAnsi="Times New Roman" w:cs="Times New Roman"/>
          <w:sz w:val="28"/>
          <w:szCs w:val="28"/>
        </w:rPr>
      </w:pPr>
      <w:r w:rsidRPr="00C83DD5">
        <w:rPr>
          <w:rFonts w:ascii="Times New Roman" w:eastAsia="Times New Roman" w:hAnsi="Times New Roman" w:cs="Times New Roman"/>
          <w:sz w:val="28"/>
          <w:szCs w:val="28"/>
          <w:lang w:eastAsia="ru-RU"/>
        </w:rPr>
        <w:t xml:space="preserve">Заместитель главы администрации по ЖКХ                                       Л.В. </w:t>
      </w:r>
      <w:proofErr w:type="spellStart"/>
      <w:r w:rsidRPr="00C83DD5">
        <w:rPr>
          <w:rFonts w:ascii="Times New Roman" w:eastAsia="Times New Roman" w:hAnsi="Times New Roman" w:cs="Times New Roman"/>
          <w:sz w:val="28"/>
          <w:szCs w:val="28"/>
          <w:lang w:eastAsia="ru-RU"/>
        </w:rPr>
        <w:t>Цивилева</w:t>
      </w:r>
      <w:proofErr w:type="spellEnd"/>
      <w:r w:rsidR="00672F03">
        <w:rPr>
          <w:rFonts w:ascii="Times New Roman" w:eastAsia="Times New Roman" w:hAnsi="Times New Roman" w:cs="Times New Roman"/>
          <w:sz w:val="28"/>
          <w:szCs w:val="28"/>
        </w:rPr>
        <w:t xml:space="preserve">  </w:t>
      </w:r>
    </w:p>
    <w:p w:rsidR="00474B31" w:rsidRPr="00474B31" w:rsidRDefault="00474B31" w:rsidP="00474B31">
      <w:pPr>
        <w:spacing w:after="0" w:line="240" w:lineRule="auto"/>
        <w:jc w:val="both"/>
        <w:rPr>
          <w:rFonts w:ascii="Times New Roman" w:eastAsia="Times New Roman" w:hAnsi="Times New Roman" w:cs="Times New Roman"/>
          <w:sz w:val="28"/>
          <w:szCs w:val="28"/>
        </w:rPr>
      </w:pPr>
    </w:p>
    <w:p w:rsidR="00474B31" w:rsidRPr="00E63903" w:rsidRDefault="00474B31" w:rsidP="00474B31">
      <w:pPr>
        <w:spacing w:after="0" w:line="240" w:lineRule="auto"/>
        <w:jc w:val="both"/>
        <w:rPr>
          <w:rFonts w:ascii="Times New Roman" w:eastAsia="Times New Roman" w:hAnsi="Times New Roman" w:cs="Times New Roman"/>
          <w:sz w:val="24"/>
          <w:szCs w:val="24"/>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A3222B" w:rsidRDefault="00A3222B" w:rsidP="00474B31">
      <w:pPr>
        <w:spacing w:after="0" w:line="240" w:lineRule="auto"/>
        <w:jc w:val="both"/>
        <w:rPr>
          <w:rFonts w:ascii="Times New Roman" w:eastAsia="Times New Roman" w:hAnsi="Times New Roman" w:cs="Times New Roman"/>
          <w:sz w:val="28"/>
          <w:szCs w:val="28"/>
        </w:rPr>
      </w:pPr>
    </w:p>
    <w:p w:rsidR="00A3222B" w:rsidRDefault="00A3222B" w:rsidP="00474B31">
      <w:pPr>
        <w:spacing w:after="0" w:line="240" w:lineRule="auto"/>
        <w:jc w:val="both"/>
        <w:rPr>
          <w:rFonts w:ascii="Times New Roman" w:eastAsia="Times New Roman" w:hAnsi="Times New Roman" w:cs="Times New Roman"/>
          <w:sz w:val="28"/>
          <w:szCs w:val="28"/>
        </w:rPr>
      </w:pPr>
    </w:p>
    <w:p w:rsidR="00A3222B" w:rsidRDefault="00A3222B" w:rsidP="00474B31">
      <w:pPr>
        <w:spacing w:after="0" w:line="240" w:lineRule="auto"/>
        <w:jc w:val="both"/>
        <w:rPr>
          <w:rFonts w:ascii="Times New Roman" w:eastAsia="Times New Roman" w:hAnsi="Times New Roman" w:cs="Times New Roman"/>
          <w:sz w:val="28"/>
          <w:szCs w:val="28"/>
        </w:rPr>
      </w:pPr>
    </w:p>
    <w:p w:rsidR="00A3222B" w:rsidRDefault="00A3222B" w:rsidP="00474B31">
      <w:pPr>
        <w:spacing w:after="0" w:line="240" w:lineRule="auto"/>
        <w:jc w:val="both"/>
        <w:rPr>
          <w:rFonts w:ascii="Times New Roman" w:eastAsia="Times New Roman" w:hAnsi="Times New Roman" w:cs="Times New Roman"/>
          <w:sz w:val="28"/>
          <w:szCs w:val="28"/>
        </w:rPr>
      </w:pPr>
    </w:p>
    <w:p w:rsidR="00A3222B" w:rsidRDefault="00A3222B"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74B31" w:rsidRDefault="00474B31" w:rsidP="00474B31">
      <w:pPr>
        <w:spacing w:after="0" w:line="240" w:lineRule="auto"/>
        <w:jc w:val="both"/>
        <w:rPr>
          <w:rFonts w:ascii="Times New Roman" w:eastAsia="Times New Roman" w:hAnsi="Times New Roman" w:cs="Times New Roman"/>
          <w:sz w:val="28"/>
          <w:szCs w:val="28"/>
        </w:rPr>
      </w:pPr>
    </w:p>
    <w:p w:rsidR="00416B21" w:rsidRDefault="00416B21" w:rsidP="00C83DD5">
      <w:pPr>
        <w:spacing w:after="0" w:line="240" w:lineRule="auto"/>
        <w:jc w:val="both"/>
        <w:rPr>
          <w:rFonts w:ascii="Times New Roman" w:eastAsia="Times New Roman" w:hAnsi="Times New Roman" w:cs="Times New Roman"/>
          <w:sz w:val="28"/>
          <w:szCs w:val="28"/>
        </w:rPr>
      </w:pPr>
    </w:p>
    <w:p w:rsidR="00C83DD5" w:rsidRDefault="00C83DD5" w:rsidP="00C83DD5">
      <w:pPr>
        <w:spacing w:after="0" w:line="240" w:lineRule="auto"/>
        <w:jc w:val="both"/>
        <w:rPr>
          <w:rFonts w:ascii="Times New Roman" w:eastAsia="Times New Roman" w:hAnsi="Times New Roman" w:cs="Times New Roman"/>
          <w:sz w:val="28"/>
          <w:szCs w:val="28"/>
        </w:rPr>
      </w:pPr>
    </w:p>
    <w:p w:rsidR="00C83DD5" w:rsidRDefault="00C83DD5" w:rsidP="00C83DD5">
      <w:pPr>
        <w:spacing w:after="0" w:line="240" w:lineRule="auto"/>
        <w:jc w:val="both"/>
        <w:rPr>
          <w:rFonts w:ascii="Times New Roman" w:eastAsia="Times New Roman" w:hAnsi="Times New Roman" w:cs="Times New Roman"/>
          <w:sz w:val="28"/>
          <w:szCs w:val="28"/>
        </w:rPr>
      </w:pPr>
    </w:p>
    <w:p w:rsidR="00C83DD5" w:rsidRDefault="00C83DD5" w:rsidP="00C83DD5">
      <w:pPr>
        <w:spacing w:after="0" w:line="240" w:lineRule="auto"/>
        <w:jc w:val="both"/>
        <w:rPr>
          <w:rFonts w:ascii="Times New Roman" w:eastAsia="Times New Roman" w:hAnsi="Times New Roman" w:cs="Times New Roman"/>
          <w:sz w:val="28"/>
          <w:szCs w:val="28"/>
        </w:rPr>
      </w:pPr>
    </w:p>
    <w:p w:rsidR="00C83DD5" w:rsidRDefault="00C83DD5" w:rsidP="00C83DD5">
      <w:pPr>
        <w:spacing w:after="0" w:line="240" w:lineRule="auto"/>
        <w:jc w:val="both"/>
        <w:rPr>
          <w:rFonts w:ascii="Times New Roman" w:eastAsia="Times New Roman" w:hAnsi="Times New Roman" w:cs="Times New Roman"/>
          <w:sz w:val="28"/>
          <w:szCs w:val="28"/>
        </w:rPr>
      </w:pPr>
    </w:p>
    <w:p w:rsidR="00C83DD5" w:rsidRPr="00C83DD5" w:rsidRDefault="00C83DD5" w:rsidP="00C83DD5">
      <w:pPr>
        <w:spacing w:after="0" w:line="240" w:lineRule="auto"/>
        <w:jc w:val="both"/>
        <w:rPr>
          <w:rFonts w:ascii="Times New Roman" w:eastAsia="Times New Roman" w:hAnsi="Times New Roman" w:cs="Times New Roman"/>
          <w:sz w:val="28"/>
          <w:szCs w:val="28"/>
        </w:rPr>
      </w:pPr>
    </w:p>
    <w:p w:rsidR="00474B31" w:rsidRDefault="00474B31" w:rsidP="00474B31">
      <w:r w:rsidRPr="000A6AB3">
        <w:rPr>
          <w:rFonts w:ascii="Times New Roman" w:eastAsia="Times New Roman" w:hAnsi="Times New Roman" w:cs="Times New Roman"/>
          <w:sz w:val="20"/>
          <w:szCs w:val="20"/>
        </w:rPr>
        <w:t xml:space="preserve">Разослано:  дело-2, </w:t>
      </w:r>
      <w:r w:rsidRPr="000A6AB3">
        <w:rPr>
          <w:rFonts w:ascii="Times New Roman" w:eastAsia="Times New Roman" w:hAnsi="Times New Roman" w:cs="Times New Roman"/>
          <w:bCs/>
          <w:sz w:val="20"/>
          <w:szCs w:val="20"/>
        </w:rPr>
        <w:t xml:space="preserve">УМИАГ-1, ФЭУ-1,  </w:t>
      </w:r>
      <w:r w:rsidRPr="000A6AB3">
        <w:rPr>
          <w:rFonts w:ascii="Times New Roman" w:eastAsia="Times New Roman" w:hAnsi="Times New Roman" w:cs="Times New Roman"/>
          <w:sz w:val="20"/>
          <w:szCs w:val="20"/>
        </w:rPr>
        <w:t xml:space="preserve">прокуратура-1, </w:t>
      </w:r>
      <w:hyperlink r:id="rId9" w:history="1">
        <w:r w:rsidRPr="000A6AB3">
          <w:rPr>
            <w:rFonts w:ascii="Times New Roman" w:eastAsia="Times New Roman" w:hAnsi="Times New Roman" w:cs="Times New Roman"/>
            <w:sz w:val="20"/>
            <w:szCs w:val="20"/>
            <w:lang w:val="en-US"/>
          </w:rPr>
          <w:t>www</w:t>
        </w:r>
        <w:r w:rsidRPr="000A6AB3">
          <w:rPr>
            <w:rFonts w:ascii="Times New Roman" w:eastAsia="Times New Roman" w:hAnsi="Times New Roman" w:cs="Times New Roman"/>
            <w:sz w:val="20"/>
            <w:szCs w:val="20"/>
          </w:rPr>
          <w:t>.</w:t>
        </w:r>
        <w:proofErr w:type="spellStart"/>
        <w:r w:rsidRPr="000A6AB3">
          <w:rPr>
            <w:rFonts w:ascii="Times New Roman" w:eastAsia="Times New Roman" w:hAnsi="Times New Roman" w:cs="Times New Roman"/>
            <w:sz w:val="20"/>
            <w:szCs w:val="20"/>
            <w:lang w:val="en-US"/>
          </w:rPr>
          <w:t>otradnoe</w:t>
        </w:r>
        <w:proofErr w:type="spellEnd"/>
        <w:r w:rsidRPr="000A6AB3">
          <w:rPr>
            <w:rFonts w:ascii="Times New Roman" w:eastAsia="Times New Roman" w:hAnsi="Times New Roman" w:cs="Times New Roman"/>
            <w:sz w:val="20"/>
            <w:szCs w:val="20"/>
          </w:rPr>
          <w:t>-</w:t>
        </w:r>
        <w:proofErr w:type="spellStart"/>
        <w:r w:rsidRPr="000A6AB3">
          <w:rPr>
            <w:rFonts w:ascii="Times New Roman" w:eastAsia="Times New Roman" w:hAnsi="Times New Roman" w:cs="Times New Roman"/>
            <w:sz w:val="20"/>
            <w:szCs w:val="20"/>
            <w:lang w:val="en-US"/>
          </w:rPr>
          <w:t>na</w:t>
        </w:r>
        <w:proofErr w:type="spellEnd"/>
        <w:r w:rsidRPr="000A6AB3">
          <w:rPr>
            <w:rFonts w:ascii="Times New Roman" w:eastAsia="Times New Roman" w:hAnsi="Times New Roman" w:cs="Times New Roman"/>
            <w:sz w:val="20"/>
            <w:szCs w:val="20"/>
          </w:rPr>
          <w:t>-</w:t>
        </w:r>
        <w:r w:rsidRPr="000A6AB3">
          <w:rPr>
            <w:rFonts w:ascii="Times New Roman" w:eastAsia="Times New Roman" w:hAnsi="Times New Roman" w:cs="Times New Roman"/>
            <w:sz w:val="20"/>
            <w:szCs w:val="20"/>
            <w:lang w:val="en-US"/>
          </w:rPr>
          <w:t>neve</w:t>
        </w:r>
        <w:r w:rsidRPr="000A6AB3">
          <w:rPr>
            <w:rFonts w:ascii="Times New Roman" w:eastAsia="Times New Roman" w:hAnsi="Times New Roman" w:cs="Times New Roman"/>
            <w:sz w:val="20"/>
            <w:szCs w:val="20"/>
          </w:rPr>
          <w:t>.</w:t>
        </w:r>
        <w:proofErr w:type="spellStart"/>
        <w:r w:rsidRPr="000A6AB3">
          <w:rPr>
            <w:rFonts w:ascii="Times New Roman" w:eastAsia="Times New Roman" w:hAnsi="Times New Roman" w:cs="Times New Roman"/>
            <w:sz w:val="20"/>
            <w:szCs w:val="20"/>
            <w:lang w:val="en-US"/>
          </w:rPr>
          <w:t>ru</w:t>
        </w:r>
        <w:proofErr w:type="spellEnd"/>
      </w:hyperlink>
      <w:r w:rsidRPr="000A6AB3">
        <w:rPr>
          <w:rFonts w:ascii="Times New Roman" w:eastAsia="Times New Roman" w:hAnsi="Times New Roman" w:cs="Times New Roman"/>
          <w:sz w:val="20"/>
          <w:szCs w:val="20"/>
        </w:rPr>
        <w:t>, СМИ</w:t>
      </w:r>
    </w:p>
    <w:p w:rsidR="00474B31" w:rsidRPr="009E2964" w:rsidRDefault="00474B31" w:rsidP="00474B31">
      <w:pPr>
        <w:widowControl w:val="0"/>
        <w:tabs>
          <w:tab w:val="left" w:pos="-284"/>
          <w:tab w:val="left" w:pos="0"/>
        </w:tabs>
        <w:suppressAutoHyphens/>
        <w:autoSpaceDE w:val="0"/>
        <w:autoSpaceDN w:val="0"/>
        <w:adjustRightInd w:val="0"/>
        <w:spacing w:after="0" w:line="240" w:lineRule="auto"/>
        <w:jc w:val="right"/>
        <w:rPr>
          <w:rFonts w:ascii="Times New Roman" w:eastAsia="Times New Roman" w:hAnsi="Times New Roman" w:cs="Arial"/>
          <w:color w:val="000000"/>
          <w:sz w:val="24"/>
          <w:szCs w:val="24"/>
          <w:lang w:eastAsia="ru-RU"/>
        </w:rPr>
      </w:pPr>
      <w:r w:rsidRPr="009E2964">
        <w:rPr>
          <w:rFonts w:ascii="Times New Roman" w:eastAsia="Times New Roman" w:hAnsi="Times New Roman" w:cs="Arial"/>
          <w:color w:val="000000"/>
          <w:sz w:val="24"/>
          <w:szCs w:val="24"/>
          <w:lang w:eastAsia="ru-RU"/>
        </w:rPr>
        <w:lastRenderedPageBreak/>
        <w:t>УТВЕРЖДЕН</w:t>
      </w:r>
    </w:p>
    <w:p w:rsidR="00474B31" w:rsidRPr="009E2964" w:rsidRDefault="00474B31" w:rsidP="00474B31">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Arial"/>
          <w:color w:val="000000"/>
          <w:sz w:val="24"/>
          <w:szCs w:val="24"/>
          <w:lang w:eastAsia="ru-RU"/>
        </w:rPr>
      </w:pPr>
      <w:r w:rsidRPr="009E2964">
        <w:rPr>
          <w:rFonts w:ascii="Times New Roman" w:eastAsia="Times New Roman" w:hAnsi="Times New Roman" w:cs="Arial"/>
          <w:color w:val="000000"/>
          <w:sz w:val="24"/>
          <w:szCs w:val="24"/>
          <w:lang w:eastAsia="ru-RU"/>
        </w:rPr>
        <w:t xml:space="preserve">постановлением администрации </w:t>
      </w:r>
    </w:p>
    <w:p w:rsidR="00474B31" w:rsidRPr="009E2964" w:rsidRDefault="00474B31" w:rsidP="00474B31">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Arial"/>
          <w:color w:val="000000"/>
          <w:sz w:val="24"/>
          <w:szCs w:val="24"/>
          <w:lang w:eastAsia="ru-RU"/>
        </w:rPr>
      </w:pPr>
      <w:r w:rsidRPr="009E2964">
        <w:rPr>
          <w:rFonts w:ascii="Times New Roman" w:eastAsia="Times New Roman" w:hAnsi="Times New Roman" w:cs="Arial"/>
          <w:color w:val="000000"/>
          <w:sz w:val="24"/>
          <w:szCs w:val="24"/>
          <w:lang w:eastAsia="ru-RU"/>
        </w:rPr>
        <w:t>МО «Город Отрадное»</w:t>
      </w:r>
    </w:p>
    <w:p w:rsidR="00474B31" w:rsidRPr="009E2964" w:rsidRDefault="001F287C" w:rsidP="00474B31">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Arial"/>
          <w:color w:val="000000"/>
          <w:sz w:val="24"/>
          <w:szCs w:val="24"/>
          <w:lang w:eastAsia="ru-RU"/>
        </w:rPr>
      </w:pPr>
      <w:r w:rsidRPr="00C83DD5">
        <w:rPr>
          <w:rFonts w:ascii="Times New Roman" w:eastAsia="Times New Roman" w:hAnsi="Times New Roman" w:cs="Arial"/>
          <w:color w:val="000000"/>
          <w:sz w:val="24"/>
          <w:szCs w:val="24"/>
          <w:lang w:eastAsia="ru-RU"/>
        </w:rPr>
        <w:t>от «24</w:t>
      </w:r>
      <w:r w:rsidR="00A3222B" w:rsidRPr="00C83DD5">
        <w:rPr>
          <w:rFonts w:ascii="Times New Roman" w:eastAsia="Times New Roman" w:hAnsi="Times New Roman" w:cs="Arial"/>
          <w:color w:val="000000"/>
          <w:sz w:val="24"/>
          <w:szCs w:val="24"/>
          <w:lang w:eastAsia="ru-RU"/>
        </w:rPr>
        <w:t xml:space="preserve">» </w:t>
      </w:r>
      <w:r w:rsidR="00C83DD5" w:rsidRPr="00C83DD5">
        <w:rPr>
          <w:rFonts w:ascii="Times New Roman" w:eastAsia="Times New Roman" w:hAnsi="Times New Roman" w:cs="Arial"/>
          <w:color w:val="000000"/>
          <w:sz w:val="24"/>
          <w:szCs w:val="24"/>
          <w:lang w:eastAsia="ru-RU"/>
        </w:rPr>
        <w:t>августа</w:t>
      </w:r>
      <w:r w:rsidR="00A3222B" w:rsidRPr="00C83DD5">
        <w:rPr>
          <w:rFonts w:ascii="Times New Roman" w:eastAsia="Times New Roman" w:hAnsi="Times New Roman" w:cs="Arial"/>
          <w:color w:val="000000"/>
          <w:sz w:val="24"/>
          <w:szCs w:val="24"/>
          <w:lang w:eastAsia="ru-RU"/>
        </w:rPr>
        <w:t xml:space="preserve"> 202</w:t>
      </w:r>
      <w:r w:rsidR="00C83DD5" w:rsidRPr="00C83DD5">
        <w:rPr>
          <w:rFonts w:ascii="Times New Roman" w:eastAsia="Times New Roman" w:hAnsi="Times New Roman" w:cs="Arial"/>
          <w:color w:val="000000"/>
          <w:sz w:val="24"/>
          <w:szCs w:val="24"/>
          <w:lang w:eastAsia="ru-RU"/>
        </w:rPr>
        <w:t>6</w:t>
      </w:r>
      <w:r w:rsidR="00A3222B" w:rsidRPr="00C83DD5">
        <w:rPr>
          <w:rFonts w:ascii="Times New Roman" w:eastAsia="Times New Roman" w:hAnsi="Times New Roman" w:cs="Arial"/>
          <w:color w:val="000000"/>
          <w:sz w:val="24"/>
          <w:szCs w:val="24"/>
          <w:lang w:eastAsia="ru-RU"/>
        </w:rPr>
        <w:t xml:space="preserve"> года № </w:t>
      </w:r>
      <w:r w:rsidR="00B141C1">
        <w:rPr>
          <w:rFonts w:ascii="Times New Roman" w:eastAsia="Times New Roman" w:hAnsi="Times New Roman" w:cs="Arial"/>
          <w:color w:val="000000"/>
          <w:sz w:val="24"/>
          <w:szCs w:val="24"/>
          <w:lang w:eastAsia="ru-RU"/>
        </w:rPr>
        <w:t>556</w:t>
      </w:r>
    </w:p>
    <w:p w:rsidR="00474B31" w:rsidRPr="009E2964" w:rsidRDefault="00474B31" w:rsidP="003C0551">
      <w:pPr>
        <w:widowControl w:val="0"/>
        <w:suppressAutoHyphens/>
        <w:autoSpaceDE w:val="0"/>
        <w:spacing w:after="0" w:line="240" w:lineRule="auto"/>
        <w:ind w:firstLine="709"/>
        <w:contextualSpacing/>
        <w:jc w:val="right"/>
        <w:rPr>
          <w:rFonts w:ascii="Times New Roman" w:eastAsia="Times New Roman" w:hAnsi="Times New Roman" w:cs="Arial"/>
          <w:color w:val="000000"/>
          <w:sz w:val="24"/>
          <w:szCs w:val="24"/>
          <w:lang w:eastAsia="ru-RU"/>
        </w:rPr>
      </w:pPr>
      <w:r w:rsidRPr="009E2964">
        <w:rPr>
          <w:rFonts w:ascii="Times New Roman" w:eastAsia="Times New Roman" w:hAnsi="Times New Roman" w:cs="Arial"/>
          <w:color w:val="000000"/>
          <w:sz w:val="24"/>
          <w:szCs w:val="24"/>
          <w:lang w:eastAsia="ru-RU"/>
        </w:rPr>
        <w:t xml:space="preserve">                                                                                                                 (приложение)</w:t>
      </w:r>
    </w:p>
    <w:p w:rsidR="00474B31" w:rsidRDefault="00474B31" w:rsidP="00DF5CC8">
      <w:pPr>
        <w:pStyle w:val="ConsPlusTitlePage"/>
        <w:jc w:val="center"/>
        <w:rPr>
          <w:rFonts w:ascii="Times New Roman" w:hAnsi="Times New Roman" w:cs="Times New Roman"/>
          <w:sz w:val="28"/>
          <w:szCs w:val="28"/>
        </w:rPr>
      </w:pPr>
    </w:p>
    <w:p w:rsidR="00E166E5" w:rsidRPr="002D2BC8" w:rsidRDefault="00474B31" w:rsidP="00474B31">
      <w:pPr>
        <w:pStyle w:val="ConsPlusTitlePage"/>
        <w:jc w:val="center"/>
        <w:rPr>
          <w:rFonts w:ascii="Times New Roman" w:hAnsi="Times New Roman" w:cs="Times New Roman"/>
          <w:b/>
          <w:sz w:val="24"/>
          <w:szCs w:val="24"/>
        </w:rPr>
      </w:pPr>
      <w:r w:rsidRPr="002D2BC8">
        <w:rPr>
          <w:rFonts w:ascii="Times New Roman" w:hAnsi="Times New Roman" w:cs="Times New Roman"/>
          <w:b/>
          <w:sz w:val="24"/>
          <w:szCs w:val="24"/>
        </w:rPr>
        <w:t>Административный</w:t>
      </w:r>
      <w:r w:rsidR="00E166E5" w:rsidRPr="002D2BC8">
        <w:rPr>
          <w:rFonts w:ascii="Times New Roman" w:hAnsi="Times New Roman" w:cs="Times New Roman"/>
          <w:b/>
          <w:sz w:val="24"/>
          <w:szCs w:val="24"/>
        </w:rPr>
        <w:t xml:space="preserve"> регламент</w:t>
      </w:r>
    </w:p>
    <w:p w:rsidR="00051B87" w:rsidRPr="002D2BC8" w:rsidRDefault="00DF5CC8" w:rsidP="00474B31">
      <w:pPr>
        <w:pStyle w:val="ConsPlusTitlePage"/>
        <w:jc w:val="center"/>
        <w:rPr>
          <w:rFonts w:ascii="Times New Roman" w:hAnsi="Times New Roman" w:cs="Times New Roman"/>
          <w:b/>
          <w:sz w:val="24"/>
          <w:szCs w:val="24"/>
        </w:rPr>
      </w:pPr>
      <w:r w:rsidRPr="002D2BC8">
        <w:rPr>
          <w:rFonts w:ascii="Times New Roman" w:hAnsi="Times New Roman" w:cs="Times New Roman"/>
          <w:b/>
          <w:sz w:val="24"/>
          <w:szCs w:val="24"/>
        </w:rPr>
        <w:t xml:space="preserve"> админист</w:t>
      </w:r>
      <w:r w:rsidR="00E166E5" w:rsidRPr="002D2BC8">
        <w:rPr>
          <w:rFonts w:ascii="Times New Roman" w:hAnsi="Times New Roman" w:cs="Times New Roman"/>
          <w:b/>
          <w:sz w:val="24"/>
          <w:szCs w:val="24"/>
        </w:rPr>
        <w:t xml:space="preserve">рации Отрадненского городского поселения Кировского муниципального района </w:t>
      </w:r>
      <w:r w:rsidRPr="002D2BC8">
        <w:rPr>
          <w:rFonts w:ascii="Times New Roman" w:hAnsi="Times New Roman" w:cs="Times New Roman"/>
          <w:b/>
          <w:sz w:val="24"/>
          <w:szCs w:val="24"/>
        </w:rPr>
        <w:t>Ленинградской области по предоставлению муниципальной услуги</w:t>
      </w:r>
      <w:r w:rsidR="00C92723" w:rsidRPr="002D2BC8">
        <w:rPr>
          <w:rFonts w:ascii="Times New Roman" w:hAnsi="Times New Roman" w:cs="Times New Roman"/>
          <w:b/>
          <w:sz w:val="24"/>
          <w:szCs w:val="24"/>
        </w:rPr>
        <w:t xml:space="preserve"> </w:t>
      </w:r>
      <w:r w:rsidRPr="002D2BC8">
        <w:rPr>
          <w:rFonts w:ascii="Times New Roman" w:hAnsi="Times New Roman" w:cs="Times New Roman"/>
          <w:b/>
          <w:sz w:val="24"/>
          <w:szCs w:val="24"/>
        </w:rPr>
        <w:t xml:space="preserve">по  утверждению документации по планировке территории </w:t>
      </w:r>
    </w:p>
    <w:p w:rsidR="00A3222B" w:rsidRPr="0058044E" w:rsidRDefault="00A3222B" w:rsidP="00A3222B">
      <w:pPr>
        <w:pStyle w:val="ConsPlusNormal"/>
        <w:rPr>
          <w:rFonts w:ascii="Times New Roman" w:hAnsi="Times New Roman" w:cs="Times New Roman"/>
          <w:sz w:val="24"/>
          <w:szCs w:val="24"/>
        </w:rPr>
      </w:pPr>
      <w:bookmarkStart w:id="0" w:name="P87"/>
      <w:bookmarkEnd w:id="0"/>
    </w:p>
    <w:p w:rsidR="00A3222B" w:rsidRPr="0058044E" w:rsidRDefault="00C959B2" w:rsidP="00A3222B">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1</w:t>
      </w:r>
      <w:r w:rsidR="00A3222B" w:rsidRPr="0058044E">
        <w:rPr>
          <w:rFonts w:ascii="Times New Roman" w:hAnsi="Times New Roman" w:cs="Times New Roman"/>
          <w:sz w:val="24"/>
          <w:szCs w:val="24"/>
        </w:rPr>
        <w:t>. Общие положения</w:t>
      </w:r>
    </w:p>
    <w:p w:rsidR="00A3222B" w:rsidRPr="0058044E" w:rsidRDefault="00A3222B" w:rsidP="00A3222B">
      <w:pPr>
        <w:pStyle w:val="ConsPlusNormal"/>
        <w:rPr>
          <w:rFonts w:ascii="Times New Roman" w:hAnsi="Times New Roman" w:cs="Times New Roman"/>
          <w:sz w:val="24"/>
          <w:szCs w:val="24"/>
        </w:rPr>
      </w:pP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1.1. Предмет регулирования.</w:t>
      </w:r>
      <w:r>
        <w:rPr>
          <w:rFonts w:ascii="Times New Roman" w:hAnsi="Times New Roman" w:cs="Times New Roman"/>
          <w:sz w:val="24"/>
          <w:szCs w:val="24"/>
        </w:rPr>
        <w:t xml:space="preserve"> </w:t>
      </w:r>
      <w:r w:rsidRPr="00C959B2">
        <w:rPr>
          <w:rFonts w:ascii="Times New Roman" w:hAnsi="Times New Roman" w:cs="Times New Roman"/>
          <w:sz w:val="24"/>
          <w:szCs w:val="24"/>
        </w:rPr>
        <w:t>Настоящий Административный р</w:t>
      </w:r>
      <w:r>
        <w:rPr>
          <w:rFonts w:ascii="Times New Roman" w:hAnsi="Times New Roman" w:cs="Times New Roman"/>
          <w:sz w:val="24"/>
          <w:szCs w:val="24"/>
        </w:rPr>
        <w:t xml:space="preserve">егламент устанавливает порядок </w:t>
      </w:r>
      <w:r w:rsidRPr="00C959B2">
        <w:rPr>
          <w:rFonts w:ascii="Times New Roman" w:hAnsi="Times New Roman" w:cs="Times New Roman"/>
          <w:sz w:val="24"/>
          <w:szCs w:val="24"/>
        </w:rPr>
        <w:t>и стандарт предоставления муниципальной услуги по утверждению документации по планировке территории для размещения объектов, указанных в частях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 муниципального округа, на основании решений органов местного самоуправления.</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1.2. Круг заявителей.</w:t>
      </w:r>
      <w:r>
        <w:rPr>
          <w:rFonts w:ascii="Times New Roman" w:hAnsi="Times New Roman" w:cs="Times New Roman"/>
          <w:sz w:val="24"/>
          <w:szCs w:val="24"/>
        </w:rPr>
        <w:t xml:space="preserve"> </w:t>
      </w:r>
      <w:r w:rsidRPr="00C959B2">
        <w:rPr>
          <w:rFonts w:ascii="Times New Roman" w:hAnsi="Times New Roman" w:cs="Times New Roman"/>
          <w:sz w:val="24"/>
          <w:szCs w:val="24"/>
        </w:rPr>
        <w:t>Муниципальная услуга (перечень условных обозначений и сокращений приведен в приложении к настоящему Административному регламенту) предоставляется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физическим лицам, на основании обращения которых принято решение о подготовке документации по планировке территории, а также лицам, решения о подготовке документации по планировке территории принимаются самостоятельно, а именно:</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1) лицами, с которыми заключены договоры о комплексном развитии территории, операторами комплексного развития территории;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w:t>
      </w:r>
    </w:p>
    <w:p w:rsidR="00C959B2" w:rsidRPr="00C959B2" w:rsidRDefault="00C959B2" w:rsidP="00C959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3</w:t>
      </w:r>
      <w:r w:rsidRPr="00C959B2">
        <w:rPr>
          <w:rFonts w:ascii="Times New Roman" w:hAnsi="Times New Roman" w:cs="Times New Roman"/>
          <w:sz w:val="24"/>
          <w:szCs w:val="24"/>
        </w:rPr>
        <w:t xml:space="preserve">)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w:t>
      </w:r>
      <w:r w:rsidRPr="00C959B2">
        <w:rPr>
          <w:rFonts w:ascii="Times New Roman" w:hAnsi="Times New Roman" w:cs="Times New Roman"/>
          <w:sz w:val="24"/>
          <w:szCs w:val="24"/>
        </w:rPr>
        <w:lastRenderedPageBreak/>
        <w:t>такой реконструкции существующих линейного объекта или линейных объектов не требуется разработка проекта планировки территории);</w:t>
      </w:r>
    </w:p>
    <w:p w:rsidR="00C959B2" w:rsidRPr="00C959B2" w:rsidRDefault="00C959B2" w:rsidP="00C959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w:t>
      </w:r>
      <w:r w:rsidRPr="00C959B2">
        <w:rPr>
          <w:rFonts w:ascii="Times New Roman" w:hAnsi="Times New Roman" w:cs="Times New Roman"/>
          <w:sz w:val="24"/>
          <w:szCs w:val="24"/>
        </w:rPr>
        <w:t>) садоводческим или огородническим некоммерческим товариществом применительно к территории ведения гражданами садоводства или огородничества для собственных нужд.</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Представлять интересы Заявителя имеют право:</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от имени физических лиц, в том числе зарегистрированных в качестве индивидуальных предпринимателей:</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представители Заявителя, действующие в силу полномочий, основанных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на оформленной в установленном законодательством Российской Федерации порядке доверенности или являющиеся представителями в силу закона;</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от имени юридических лиц:</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представители, действующие в соответствии с законом или учредительными документами от имени заявителя без доверенности;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представители, действующие от имени заявителя в силу полномочий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на основании доверенности или договора.</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В качестве уполномоченного представителя заявителя может быть лицо</w:t>
      </w:r>
      <w:r>
        <w:rPr>
          <w:rFonts w:ascii="Times New Roman" w:hAnsi="Times New Roman" w:cs="Times New Roman"/>
          <w:sz w:val="24"/>
          <w:szCs w:val="24"/>
        </w:rPr>
        <w:t xml:space="preserve">, указанное в части 2 статьи 5 </w:t>
      </w:r>
      <w:r w:rsidRPr="00C959B2">
        <w:rPr>
          <w:rFonts w:ascii="Times New Roman" w:hAnsi="Times New Roman" w:cs="Times New Roman"/>
          <w:sz w:val="24"/>
          <w:szCs w:val="24"/>
        </w:rPr>
        <w:t>Федерального закона от 27.07.2010 № 210-ФЗ "Об организации предоставления государственных и муниципальных услуг".</w:t>
      </w:r>
    </w:p>
    <w:p w:rsid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C959B2" w:rsidRDefault="00C959B2" w:rsidP="00C959B2">
      <w:pPr>
        <w:pStyle w:val="ConsPlusNormal"/>
        <w:widowControl/>
        <w:ind w:firstLine="540"/>
        <w:jc w:val="both"/>
        <w:rPr>
          <w:rFonts w:ascii="Times New Roman" w:hAnsi="Times New Roman" w:cs="Times New Roman"/>
          <w:sz w:val="24"/>
          <w:szCs w:val="24"/>
        </w:rPr>
      </w:pPr>
    </w:p>
    <w:p w:rsidR="00C959B2" w:rsidRPr="00C959B2" w:rsidRDefault="00C959B2" w:rsidP="00C959B2">
      <w:pPr>
        <w:pStyle w:val="ConsPlusTitle"/>
        <w:widowControl/>
        <w:jc w:val="center"/>
        <w:outlineLvl w:val="1"/>
        <w:rPr>
          <w:rFonts w:ascii="Times New Roman" w:hAnsi="Times New Roman" w:cs="Times New Roman"/>
          <w:sz w:val="24"/>
          <w:szCs w:val="24"/>
        </w:rPr>
      </w:pPr>
      <w:r w:rsidRPr="00C959B2">
        <w:rPr>
          <w:rFonts w:ascii="Times New Roman" w:hAnsi="Times New Roman" w:cs="Times New Roman"/>
          <w:sz w:val="24"/>
          <w:szCs w:val="24"/>
        </w:rPr>
        <w:t>2. Стандарт предоставления муниципальной услуги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2.1. Наименование муниципальной услуги – «Утверждение документации по планировке территории» (далее – муниципальная услуга).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2.2. Наименование органа, предоставляющего муниципальную услугу.</w:t>
      </w:r>
      <w:r>
        <w:rPr>
          <w:rFonts w:ascii="Times New Roman" w:hAnsi="Times New Roman" w:cs="Times New Roman"/>
          <w:sz w:val="24"/>
          <w:szCs w:val="24"/>
        </w:rPr>
        <w:t xml:space="preserve"> </w:t>
      </w:r>
      <w:r w:rsidRPr="00C959B2">
        <w:rPr>
          <w:rFonts w:ascii="Times New Roman" w:hAnsi="Times New Roman" w:cs="Times New Roman"/>
          <w:sz w:val="24"/>
          <w:szCs w:val="24"/>
        </w:rPr>
        <w:t>Муниципальную услугу предоставляет Администрация МО «Город Отрадное» (далее – Администрация).</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2.3. Результат предоставления муниципальной услуги</w:t>
      </w:r>
      <w:r>
        <w:rPr>
          <w:rFonts w:ascii="Times New Roman" w:hAnsi="Times New Roman" w:cs="Times New Roman"/>
          <w:sz w:val="24"/>
          <w:szCs w:val="24"/>
        </w:rPr>
        <w:t xml:space="preserve">. </w:t>
      </w:r>
      <w:r w:rsidRPr="00C959B2">
        <w:rPr>
          <w:rFonts w:ascii="Times New Roman" w:hAnsi="Times New Roman" w:cs="Times New Roman"/>
          <w:sz w:val="24"/>
          <w:szCs w:val="24"/>
        </w:rPr>
        <w:t>Результатом предоставления муниципальной услуги является:</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1) уведомление заявителя об утверждении документации по планировке территории;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 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"Об установлении случаев утверждения в Ленинградской области в 2022-2026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p>
    <w:p w:rsid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3) уведомление заявителя об отказе в утверждении документации по планировке территории.</w:t>
      </w:r>
      <w:r>
        <w:rPr>
          <w:rFonts w:ascii="Times New Roman" w:hAnsi="Times New Roman" w:cs="Times New Roman"/>
          <w:sz w:val="24"/>
          <w:szCs w:val="24"/>
        </w:rPr>
        <w:t xml:space="preserve">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в заявлении о предоставлении муниципальной услуги.</w:t>
      </w:r>
      <w:r>
        <w:rPr>
          <w:rFonts w:ascii="Times New Roman" w:hAnsi="Times New Roman" w:cs="Times New Roman"/>
          <w:sz w:val="24"/>
          <w:szCs w:val="24"/>
        </w:rPr>
        <w:t xml:space="preserve"> </w:t>
      </w:r>
      <w:r w:rsidRPr="00C959B2">
        <w:rPr>
          <w:rFonts w:ascii="Times New Roman" w:hAnsi="Times New Roman" w:cs="Times New Roman"/>
          <w:sz w:val="24"/>
          <w:szCs w:val="24"/>
        </w:rPr>
        <w:t>Заявитель вправе выбрать один из следующих способов предоставления результата муниципальной услуги:</w:t>
      </w:r>
    </w:p>
    <w:p w:rsidR="00C959B2" w:rsidRPr="00C959B2" w:rsidRDefault="00C959B2" w:rsidP="00C959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sidRPr="00C959B2">
        <w:rPr>
          <w:rFonts w:ascii="Times New Roman" w:hAnsi="Times New Roman" w:cs="Times New Roman"/>
          <w:sz w:val="24"/>
          <w:szCs w:val="24"/>
        </w:rPr>
        <w:t xml:space="preserve"> без личной явки путем направления результата услуги заявителю посредством ЕПГУ (после начала предоставления услуги в электронной форме);</w:t>
      </w:r>
    </w:p>
    <w:p w:rsidR="00C959B2" w:rsidRPr="00C959B2" w:rsidRDefault="00C959B2" w:rsidP="00C959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w:t>
      </w:r>
      <w:r w:rsidRPr="00C959B2">
        <w:rPr>
          <w:rFonts w:ascii="Times New Roman" w:hAnsi="Times New Roman" w:cs="Times New Roman"/>
          <w:sz w:val="24"/>
          <w:szCs w:val="24"/>
        </w:rPr>
        <w:t xml:space="preserve"> при личной явке в МФЦ.</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2.4. Срок предоставления муниципальной услуги. Максимальный срок предоставления муниципальной услуги составляет 15 рабочих дней со дня поступления Документации в Администрацию, в случае установленного законодательством отсутствия необходимости проведения общественных обсуждений или публичных слушаний.</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Взимание платы за предоставление муниципальной услуги законодательством Российской Федерации не предусмотрено.</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2.6. Максимальный срок ожидания в очереди при подаче заявителем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о предоставлении муниципальной услуги и при получении результата предоставления муниципальной услуги.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Максимальный срок ожидания в очереди при подаче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составляет не более 15 минут.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2.7. Срок регистрации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заявителя о предоставлении муниципальной услуги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при направлении заявления через ЕПГУ (после начала предоставления муниципальной услуги в электронной форме) - не позднее рабочего дня, следующего за днем поступления заявления;</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при направлении заявления через МФЦ - в день поступления заявления в Администрацию или на следующий рабочий день (в случае направления документов в нерабочее время, в выходные, праздничные дни).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2.8. Требования к помещениям, в которых предоставляется муниципальная услуга</w:t>
      </w:r>
      <w:r>
        <w:rPr>
          <w:rFonts w:ascii="Times New Roman" w:hAnsi="Times New Roman" w:cs="Times New Roman"/>
          <w:sz w:val="24"/>
          <w:szCs w:val="24"/>
        </w:rPr>
        <w:t xml:space="preserve">. </w:t>
      </w:r>
      <w:r w:rsidRPr="00C959B2">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2.9. Показатели качества и доступности муниципальной услуги</w:t>
      </w:r>
      <w:r>
        <w:rPr>
          <w:rFonts w:ascii="Times New Roman" w:hAnsi="Times New Roman" w:cs="Times New Roman"/>
          <w:sz w:val="24"/>
          <w:szCs w:val="24"/>
        </w:rPr>
        <w:t xml:space="preserve">. </w:t>
      </w:r>
      <w:r w:rsidRPr="00C959B2">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2.10.</w:t>
      </w:r>
      <w:r w:rsidR="00B141C1">
        <w:rPr>
          <w:rFonts w:ascii="Times New Roman" w:hAnsi="Times New Roman" w:cs="Times New Roman"/>
          <w:sz w:val="24"/>
          <w:szCs w:val="24"/>
        </w:rPr>
        <w:t>1</w:t>
      </w:r>
      <w:r w:rsidRPr="00C959B2">
        <w:rPr>
          <w:rFonts w:ascii="Times New Roman" w:hAnsi="Times New Roman" w:cs="Times New Roman"/>
          <w:sz w:val="24"/>
          <w:szCs w:val="24"/>
        </w:rPr>
        <w:t>. Для предоставления муниципальной услуги используются информационные системы: Единый портал государственных и муниципальных услуг (Единый портал), СМЭВ.</w:t>
      </w:r>
    </w:p>
    <w:p w:rsidR="00C959B2" w:rsidRPr="00C959B2" w:rsidRDefault="00B141C1" w:rsidP="00C959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2.10.2</w:t>
      </w:r>
      <w:r w:rsidR="00C959B2" w:rsidRPr="00C959B2">
        <w:rPr>
          <w:rFonts w:ascii="Times New Roman" w:hAnsi="Times New Roman" w:cs="Times New Roman"/>
          <w:sz w:val="24"/>
          <w:szCs w:val="24"/>
        </w:rPr>
        <w:t>.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В случае, если заявитель в момент подачи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о предоставлении муниципальной услуги выразил письменно желание получить запрашиваемые результаты предоставления </w:t>
      </w:r>
      <w:r w:rsidRPr="00C959B2">
        <w:rPr>
          <w:rFonts w:ascii="Times New Roman" w:hAnsi="Times New Roman" w:cs="Times New Roman"/>
          <w:sz w:val="24"/>
          <w:szCs w:val="24"/>
        </w:rPr>
        <w:lastRenderedPageBreak/>
        <w:t>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C959B2" w:rsidRPr="00C959B2" w:rsidRDefault="00B141C1" w:rsidP="00C959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2.10.3</w:t>
      </w:r>
      <w:r w:rsidR="00C959B2" w:rsidRPr="00C959B2">
        <w:rPr>
          <w:rFonts w:ascii="Times New Roman" w:hAnsi="Times New Roman" w:cs="Times New Roman"/>
          <w:sz w:val="24"/>
          <w:szCs w:val="24"/>
        </w:rPr>
        <w:t xml:space="preserve">.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 Возможность принятия многофункциональным центром решения об отказе в приеме </w:t>
      </w:r>
      <w:r w:rsidR="00C959B2">
        <w:rPr>
          <w:rFonts w:ascii="Times New Roman" w:hAnsi="Times New Roman" w:cs="Times New Roman"/>
          <w:sz w:val="24"/>
          <w:szCs w:val="24"/>
        </w:rPr>
        <w:t>заявления</w:t>
      </w:r>
      <w:r w:rsidR="00C959B2" w:rsidRPr="00C959B2">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отсутствует.</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r>
        <w:rPr>
          <w:rFonts w:ascii="Times New Roman" w:hAnsi="Times New Roman" w:cs="Times New Roman"/>
          <w:sz w:val="24"/>
          <w:szCs w:val="24"/>
        </w:rPr>
        <w:t xml:space="preserve"> </w:t>
      </w:r>
      <w:r w:rsidRPr="00C959B2">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Формы заявлени</w:t>
      </w:r>
      <w:r w:rsidR="00CF6702">
        <w:rPr>
          <w:rFonts w:ascii="Times New Roman" w:hAnsi="Times New Roman" w:cs="Times New Roman"/>
          <w:sz w:val="24"/>
          <w:szCs w:val="24"/>
        </w:rPr>
        <w:t>й</w:t>
      </w:r>
      <w:r w:rsidRPr="00C959B2">
        <w:rPr>
          <w:rFonts w:ascii="Times New Roman" w:hAnsi="Times New Roman" w:cs="Times New Roman"/>
          <w:sz w:val="24"/>
          <w:szCs w:val="24"/>
        </w:rPr>
        <w:t xml:space="preserve"> и документов приведены в приложении к настоящему регламенту.</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Основания для отказа в приеме заявления и документов, необходимых для предоставления муниципальной услуги, не предусмотрены.</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Основаниями для отказа в предоставлении муниципальной услуги являются:</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а) подача заявления и документов лицом, не относящимся к кругу заявителей;</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б) подача заявления и документов неуполномоченным лицом;</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в) непредставление заявителем документов, указанных в приложении к настоящему регламенту (таблица № 2);</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г) представление заявителем документов, указанных в приложении к настоящему регламенту (таблица № 2), содержащих недостоверную информацию;</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д) несоответствие Документации требованиям, указанным в части 10 статьи 45 Градостроительного кодекса Российской Федерации;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е) 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w:t>
      </w:r>
      <w:r w:rsidRPr="00C959B2">
        <w:rPr>
          <w:rFonts w:ascii="Times New Roman" w:hAnsi="Times New Roman" w:cs="Times New Roman"/>
          <w:sz w:val="24"/>
          <w:szCs w:val="24"/>
        </w:rPr>
        <w:lastRenderedPageBreak/>
        <w:t>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ж) 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и предложения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и(или) органы местного самоуправления;</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з) несоответствие состава и содержания Документации требованиям статей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Федерации от 12 мая 2017 года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и) несоблюдение требований к Документации, установленных настоящим регламентом;</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к) невозможность прочтения Документации;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л) наличие в Документации опечаток, описок, вклеек, исправлений;</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м) отсутствие у Администрации полномочий по утверждению Документации;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н) утверждение Документации не предусмотрено законодательством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о градостроительной деятельности;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о) 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п) отсутствие утвержденных генерального плана и(или)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р) отнесение территории, в отношении которой подготовлена Документация, к территориям, в пределах которых не допускается строительство объектов капитального строительства (за исключением случаев подготовки проекта межевания территории в виде отдельного документа, а также Документации, подготовленной в целях реализации договора о комплексном развитии территории);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с) 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w:t>
      </w:r>
      <w:r w:rsidRPr="00C959B2">
        <w:rPr>
          <w:rFonts w:ascii="Times New Roman" w:hAnsi="Times New Roman" w:cs="Times New Roman"/>
          <w:sz w:val="24"/>
          <w:szCs w:val="24"/>
        </w:rPr>
        <w:lastRenderedPageBreak/>
        <w:t>Российской Федерации (в случае представления Документации, подготовленной в целях размещения объектов местного значения);</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т) 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области от 14 марта 2025 г. N 20 "Об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деятельности Ленинградской области".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 </w:t>
      </w:r>
    </w:p>
    <w:p w:rsidR="00C959B2" w:rsidRPr="00C959B2" w:rsidRDefault="00C959B2" w:rsidP="00C959B2">
      <w:pPr>
        <w:pStyle w:val="ConsPlusNormal"/>
        <w:widowControl/>
        <w:ind w:firstLine="540"/>
        <w:jc w:val="both"/>
        <w:rPr>
          <w:rFonts w:ascii="Times New Roman" w:hAnsi="Times New Roman" w:cs="Times New Roman"/>
          <w:sz w:val="24"/>
          <w:szCs w:val="24"/>
        </w:rPr>
      </w:pPr>
    </w:p>
    <w:p w:rsidR="00C959B2" w:rsidRPr="00C959B2" w:rsidRDefault="00C959B2" w:rsidP="00C959B2">
      <w:pPr>
        <w:pStyle w:val="ConsPlusTitle"/>
        <w:widowControl/>
        <w:jc w:val="center"/>
        <w:outlineLvl w:val="1"/>
        <w:rPr>
          <w:rFonts w:ascii="Times New Roman" w:hAnsi="Times New Roman" w:cs="Times New Roman"/>
          <w:sz w:val="24"/>
          <w:szCs w:val="24"/>
        </w:rPr>
      </w:pPr>
      <w:r w:rsidRPr="00C959B2">
        <w:rPr>
          <w:rFonts w:ascii="Times New Roman" w:hAnsi="Times New Roman" w:cs="Times New Roman"/>
          <w:sz w:val="24"/>
          <w:szCs w:val="24"/>
        </w:rPr>
        <w:t>3. Состав, последовательность и сроки выполнения административных процедур</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а) профилирование заявителя;</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б) прием заявления и документов;</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в) межведомственное информационное взаимодействие;</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г) приостановление предоставления муниципальной услуги;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д) принятие решения о предоставлении (отказе в предоставлении)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муниципальной услуги;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е) предоставление результата муниципальной услуги.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3.2. Профилирование заявителя.</w:t>
      </w:r>
      <w:r>
        <w:rPr>
          <w:rFonts w:ascii="Times New Roman" w:hAnsi="Times New Roman" w:cs="Times New Roman"/>
          <w:sz w:val="24"/>
          <w:szCs w:val="24"/>
        </w:rPr>
        <w:t xml:space="preserve"> </w:t>
      </w:r>
      <w:r w:rsidRPr="00C959B2">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r>
        <w:rPr>
          <w:rFonts w:ascii="Times New Roman" w:hAnsi="Times New Roman" w:cs="Times New Roman"/>
          <w:sz w:val="24"/>
          <w:szCs w:val="24"/>
        </w:rPr>
        <w:t xml:space="preserve"> </w:t>
      </w:r>
      <w:r w:rsidRPr="00C959B2">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r>
        <w:rPr>
          <w:rFonts w:ascii="Times New Roman" w:hAnsi="Times New Roman" w:cs="Times New Roman"/>
          <w:sz w:val="24"/>
          <w:szCs w:val="24"/>
        </w:rPr>
        <w:t xml:space="preserve"> </w:t>
      </w:r>
      <w:r w:rsidRPr="00C959B2">
        <w:rPr>
          <w:rFonts w:ascii="Times New Roman" w:hAnsi="Times New Roman" w:cs="Times New Roman"/>
          <w:sz w:val="24"/>
          <w:szCs w:val="24"/>
        </w:rPr>
        <w:t>Идентификаторы категорий (признаков) заявителей приведены в Таблице 1 Приложения к настоящему Административному регламенту.</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3.3. Прием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и документов, необходимых для предоставления муниципальной услуги.</w:t>
      </w:r>
      <w:r>
        <w:rPr>
          <w:rFonts w:ascii="Times New Roman" w:hAnsi="Times New Roman" w:cs="Times New Roman"/>
          <w:sz w:val="24"/>
          <w:szCs w:val="24"/>
        </w:rPr>
        <w:t xml:space="preserve"> </w:t>
      </w:r>
      <w:r w:rsidRPr="00C959B2">
        <w:rPr>
          <w:rFonts w:ascii="Times New Roman" w:hAnsi="Times New Roman" w:cs="Times New Roman"/>
          <w:sz w:val="24"/>
          <w:szCs w:val="24"/>
        </w:rPr>
        <w:t xml:space="preserve">Состав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r>
        <w:rPr>
          <w:rFonts w:ascii="Times New Roman" w:hAnsi="Times New Roman" w:cs="Times New Roman"/>
          <w:sz w:val="24"/>
          <w:szCs w:val="24"/>
        </w:rPr>
        <w:t>заявления</w:t>
      </w:r>
      <w:r w:rsidRPr="00C959B2">
        <w:rPr>
          <w:rFonts w:ascii="Times New Roman" w:hAnsi="Times New Roman" w:cs="Times New Roman"/>
          <w:sz w:val="24"/>
          <w:szCs w:val="24"/>
        </w:rPr>
        <w:t>, документов и (или) информации приведены в приложении к настоящему регламенту (таблица № 2).</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2) информационных технологий, предусмотренных статьями 9, 10 и 14 Федерального закона № 572-ФЗ.</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Основания для принятия решения об отказе в приеме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и документов и (или) информации отсутствуют.</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Возможность приема органом, предоставляющим муниципальную услугу, или многофункциональным центром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Срок регистрации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составляет: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при направлении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почтовой связью, при направлении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в форме электронного документа посредством Единого портала – в день поступления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или на следующий рабочий день (в случае направления документов в нерабочее время, в выходные, праздничные дни); </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при направлении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из многофункционального центра в уполномоченный орган на бумажном носителе - в день передачи документов.</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3.4. Межведомственное информационное взаимодействие.</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Администрация в рамках межведомственного информационного взаимодействия для предоставления муниципальной услуги запрашивает в Управлении </w:t>
      </w:r>
      <w:proofErr w:type="spellStart"/>
      <w:r w:rsidRPr="00C959B2">
        <w:rPr>
          <w:rFonts w:ascii="Times New Roman" w:hAnsi="Times New Roman" w:cs="Times New Roman"/>
          <w:sz w:val="24"/>
          <w:szCs w:val="24"/>
        </w:rPr>
        <w:t>Росреестра</w:t>
      </w:r>
      <w:proofErr w:type="spellEnd"/>
      <w:r w:rsidRPr="00C959B2">
        <w:rPr>
          <w:rFonts w:ascii="Times New Roman" w:hAnsi="Times New Roman" w:cs="Times New Roman"/>
          <w:sz w:val="24"/>
          <w:szCs w:val="24"/>
        </w:rPr>
        <w:t xml:space="preserve"> по Ленинградской области, Филиале ППК "</w:t>
      </w:r>
      <w:proofErr w:type="spellStart"/>
      <w:r w:rsidRPr="00C959B2">
        <w:rPr>
          <w:rFonts w:ascii="Times New Roman" w:hAnsi="Times New Roman" w:cs="Times New Roman"/>
          <w:sz w:val="24"/>
          <w:szCs w:val="24"/>
        </w:rPr>
        <w:t>Роскадастр</w:t>
      </w:r>
      <w:proofErr w:type="spellEnd"/>
      <w:r w:rsidRPr="00C959B2">
        <w:rPr>
          <w:rFonts w:ascii="Times New Roman" w:hAnsi="Times New Roman" w:cs="Times New Roman"/>
          <w:sz w:val="24"/>
          <w:szCs w:val="24"/>
        </w:rPr>
        <w:t>" по Ленинградской области сведения Единого государственного реестра недвижимости.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3.5. Приостановление предоставления муниципальной услуги</w:t>
      </w:r>
      <w:r>
        <w:rPr>
          <w:rFonts w:ascii="Times New Roman" w:hAnsi="Times New Roman" w:cs="Times New Roman"/>
          <w:sz w:val="24"/>
          <w:szCs w:val="24"/>
        </w:rPr>
        <w:t xml:space="preserve"> </w:t>
      </w:r>
      <w:r w:rsidRPr="00C959B2">
        <w:rPr>
          <w:rFonts w:ascii="Times New Roman" w:hAnsi="Times New Roman" w:cs="Times New Roman"/>
          <w:sz w:val="24"/>
          <w:szCs w:val="24"/>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 (таблица № 3).</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Основанием возобновления предоставления муниципальной услуги является поступление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3.6. Принятие решения о предоставлении (отказе в предоставлении) муниципальной услуги: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Основания для отказа в предоставлении муниципальной услуги приведены в приложении к настоящему регламенту (таблица № 3).</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3.7. Предоставление результата муниципальной услуги.</w:t>
      </w:r>
      <w:r>
        <w:rPr>
          <w:rFonts w:ascii="Times New Roman" w:hAnsi="Times New Roman" w:cs="Times New Roman"/>
          <w:sz w:val="24"/>
          <w:szCs w:val="24"/>
        </w:rPr>
        <w:t xml:space="preserve"> </w:t>
      </w:r>
      <w:r w:rsidRPr="00C959B2">
        <w:rPr>
          <w:rFonts w:ascii="Times New Roman" w:hAnsi="Times New Roman" w:cs="Times New Roman"/>
          <w:sz w:val="24"/>
          <w:szCs w:val="24"/>
        </w:rPr>
        <w:t xml:space="preserve">Подписанное главой уведомление заявителя об утверждении документации по планировке территории либо </w:t>
      </w:r>
      <w:r w:rsidRPr="00C959B2">
        <w:rPr>
          <w:rFonts w:ascii="Times New Roman" w:hAnsi="Times New Roman" w:cs="Times New Roman"/>
          <w:sz w:val="24"/>
          <w:szCs w:val="24"/>
        </w:rPr>
        <w:lastRenderedPageBreak/>
        <w:t>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"Об установлении случаев утверждения в Ленинградской области в 2022-2026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либо  уведомление заявителя об отказе в утверждении документации по планировке территории подлежит регистрации специалистом Администрации, ответственным за делопроизводство, в соответствии с правилами делопроизводства.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Администрация при поступлении документов от заявителя посредством ЕПГУ по требованию заявителя передает зарегистрированный результат услуги в отдел реализации документов территориального планирования для передачи в МФЦ или направления через ЕПГУ (после начала предоставления услуги в электронной форме). Срок выполнения административного действия - 1 рабочий день.</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C959B2" w:rsidRPr="00C959B2" w:rsidRDefault="00C959B2" w:rsidP="00C959B2">
      <w:pPr>
        <w:pStyle w:val="ConsPlusNormal"/>
        <w:widowControl/>
        <w:ind w:firstLine="540"/>
        <w:jc w:val="both"/>
        <w:rPr>
          <w:rFonts w:ascii="Times New Roman" w:hAnsi="Times New Roman" w:cs="Times New Roman"/>
          <w:sz w:val="24"/>
          <w:szCs w:val="24"/>
        </w:rPr>
      </w:pP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 xml:space="preserve"> 4.Способы информирования заявителя об изменении статуса рассмотрения </w:t>
      </w:r>
      <w:r>
        <w:rPr>
          <w:rFonts w:ascii="Times New Roman" w:hAnsi="Times New Roman" w:cs="Times New Roman"/>
          <w:sz w:val="24"/>
          <w:szCs w:val="24"/>
        </w:rPr>
        <w:t>заявления</w:t>
      </w:r>
      <w:r w:rsidRPr="00C959B2">
        <w:rPr>
          <w:rFonts w:ascii="Times New Roman" w:hAnsi="Times New Roman" w:cs="Times New Roman"/>
          <w:sz w:val="24"/>
          <w:szCs w:val="24"/>
        </w:rPr>
        <w:t xml:space="preserve"> о предоставлении муниципальной услуги.</w:t>
      </w:r>
    </w:p>
    <w:p w:rsidR="00C959B2" w:rsidRP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Перечень способов информирования заявителя об изменении статуса рассмотрения заявления:</w:t>
      </w:r>
    </w:p>
    <w:p w:rsidR="00C959B2" w:rsidRDefault="00C959B2" w:rsidP="00C959B2">
      <w:pPr>
        <w:pStyle w:val="ConsPlusNormal"/>
        <w:widowControl/>
        <w:ind w:firstLine="540"/>
        <w:jc w:val="both"/>
        <w:rPr>
          <w:rFonts w:ascii="Times New Roman" w:hAnsi="Times New Roman" w:cs="Times New Roman"/>
          <w:sz w:val="24"/>
          <w:szCs w:val="24"/>
        </w:rPr>
      </w:pPr>
      <w:r w:rsidRPr="00C959B2">
        <w:rPr>
          <w:rFonts w:ascii="Times New Roman" w:hAnsi="Times New Roman" w:cs="Times New Roman"/>
          <w:sz w:val="24"/>
          <w:szCs w:val="24"/>
        </w:rPr>
        <w:t>а) посредством Единого портала.</w:t>
      </w:r>
    </w:p>
    <w:p w:rsidR="00C959B2" w:rsidRDefault="00C959B2" w:rsidP="00C959B2">
      <w:pPr>
        <w:pStyle w:val="ConsPlusNormal"/>
        <w:widowControl/>
        <w:ind w:firstLine="540"/>
        <w:jc w:val="both"/>
        <w:rPr>
          <w:rFonts w:ascii="Times New Roman" w:hAnsi="Times New Roman" w:cs="Times New Roman"/>
          <w:sz w:val="24"/>
          <w:szCs w:val="24"/>
        </w:rPr>
      </w:pPr>
    </w:p>
    <w:p w:rsidR="00C959B2" w:rsidRDefault="00C959B2" w:rsidP="00A3222B">
      <w:pPr>
        <w:pStyle w:val="ConsPlusNormal"/>
        <w:ind w:firstLine="540"/>
        <w:jc w:val="both"/>
        <w:rPr>
          <w:rFonts w:ascii="Times New Roman" w:hAnsi="Times New Roman" w:cs="Times New Roman"/>
          <w:sz w:val="24"/>
          <w:szCs w:val="24"/>
        </w:rPr>
      </w:pPr>
    </w:p>
    <w:p w:rsidR="00C959B2" w:rsidRDefault="00C959B2" w:rsidP="00A3222B">
      <w:pPr>
        <w:pStyle w:val="ConsPlusNormal"/>
        <w:ind w:firstLine="540"/>
        <w:jc w:val="both"/>
        <w:rPr>
          <w:rFonts w:ascii="Times New Roman" w:hAnsi="Times New Roman" w:cs="Times New Roman"/>
          <w:sz w:val="24"/>
          <w:szCs w:val="24"/>
        </w:rPr>
      </w:pPr>
    </w:p>
    <w:p w:rsidR="00A3222B" w:rsidRPr="0058044E" w:rsidRDefault="00A3222B" w:rsidP="00A3222B">
      <w:pPr>
        <w:pStyle w:val="ConsPlusNormal"/>
        <w:ind w:firstLine="540"/>
        <w:jc w:val="both"/>
        <w:rPr>
          <w:rFonts w:ascii="Times New Roman" w:hAnsi="Times New Roman" w:cs="Times New Roman"/>
          <w:sz w:val="24"/>
          <w:szCs w:val="24"/>
        </w:rPr>
      </w:pPr>
    </w:p>
    <w:p w:rsidR="00A3222B" w:rsidRPr="0058044E" w:rsidRDefault="00A3222B" w:rsidP="00A3222B">
      <w:pPr>
        <w:pStyle w:val="ConsPlusNormal"/>
        <w:ind w:firstLine="540"/>
        <w:jc w:val="both"/>
        <w:rPr>
          <w:rFonts w:ascii="Times New Roman" w:hAnsi="Times New Roman" w:cs="Times New Roman"/>
          <w:sz w:val="24"/>
          <w:szCs w:val="24"/>
        </w:rPr>
      </w:pPr>
    </w:p>
    <w:p w:rsidR="00A3222B" w:rsidRPr="0058044E" w:rsidRDefault="00A3222B" w:rsidP="00A3222B">
      <w:pPr>
        <w:pStyle w:val="ConsPlusNormal"/>
        <w:ind w:firstLine="540"/>
        <w:jc w:val="both"/>
        <w:rPr>
          <w:rFonts w:ascii="Times New Roman" w:hAnsi="Times New Roman" w:cs="Times New Roman"/>
          <w:sz w:val="24"/>
          <w:szCs w:val="24"/>
        </w:rPr>
      </w:pPr>
    </w:p>
    <w:p w:rsidR="00C959B2" w:rsidRDefault="00C959B2">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C959B2" w:rsidRPr="00C959B2" w:rsidRDefault="00C959B2" w:rsidP="00C959B2">
      <w:pPr>
        <w:pStyle w:val="ConsPlusNormal"/>
        <w:jc w:val="right"/>
        <w:rPr>
          <w:rFonts w:ascii="Times New Roman" w:hAnsi="Times New Roman" w:cs="Times New Roman"/>
          <w:sz w:val="24"/>
          <w:szCs w:val="24"/>
        </w:rPr>
      </w:pPr>
      <w:r w:rsidRPr="00C959B2">
        <w:rPr>
          <w:rFonts w:ascii="Times New Roman" w:hAnsi="Times New Roman" w:cs="Times New Roman"/>
          <w:sz w:val="24"/>
          <w:szCs w:val="24"/>
        </w:rPr>
        <w:lastRenderedPageBreak/>
        <w:t xml:space="preserve">Приложение </w:t>
      </w:r>
    </w:p>
    <w:p w:rsidR="00C959B2" w:rsidRPr="00C959B2" w:rsidRDefault="00C959B2" w:rsidP="00C959B2">
      <w:pPr>
        <w:pStyle w:val="ConsPlusNormal"/>
        <w:jc w:val="right"/>
        <w:rPr>
          <w:rFonts w:ascii="Times New Roman" w:hAnsi="Times New Roman" w:cs="Times New Roman"/>
          <w:sz w:val="24"/>
          <w:szCs w:val="24"/>
        </w:rPr>
      </w:pPr>
      <w:r w:rsidRPr="00C959B2">
        <w:rPr>
          <w:rFonts w:ascii="Times New Roman" w:hAnsi="Times New Roman" w:cs="Times New Roman"/>
          <w:sz w:val="24"/>
          <w:szCs w:val="24"/>
        </w:rPr>
        <w:t>к Административному регламенту</w:t>
      </w:r>
    </w:p>
    <w:p w:rsidR="00C959B2" w:rsidRPr="00C959B2" w:rsidRDefault="00C959B2" w:rsidP="00C959B2">
      <w:pPr>
        <w:pStyle w:val="ConsPlusNormal"/>
        <w:jc w:val="right"/>
        <w:rPr>
          <w:rFonts w:ascii="Times New Roman" w:hAnsi="Times New Roman" w:cs="Times New Roman"/>
          <w:sz w:val="24"/>
          <w:szCs w:val="24"/>
        </w:rPr>
      </w:pPr>
      <w:r w:rsidRPr="00C959B2">
        <w:rPr>
          <w:rFonts w:ascii="Times New Roman" w:hAnsi="Times New Roman" w:cs="Times New Roman"/>
          <w:sz w:val="24"/>
          <w:szCs w:val="24"/>
        </w:rPr>
        <w:t>по предоставлению муниципальной услуги</w:t>
      </w:r>
    </w:p>
    <w:p w:rsidR="00C959B2" w:rsidRPr="00C959B2" w:rsidRDefault="00C959B2" w:rsidP="00C959B2">
      <w:pPr>
        <w:pStyle w:val="ConsPlusNormal"/>
        <w:jc w:val="right"/>
        <w:rPr>
          <w:rFonts w:ascii="Times New Roman" w:hAnsi="Times New Roman" w:cs="Times New Roman"/>
          <w:sz w:val="24"/>
          <w:szCs w:val="24"/>
        </w:rPr>
      </w:pPr>
      <w:r w:rsidRPr="00C959B2">
        <w:rPr>
          <w:rFonts w:ascii="Times New Roman" w:hAnsi="Times New Roman" w:cs="Times New Roman"/>
          <w:sz w:val="24"/>
          <w:szCs w:val="24"/>
        </w:rPr>
        <w:t xml:space="preserve">«Утверждение документации </w:t>
      </w:r>
    </w:p>
    <w:p w:rsidR="00C959B2" w:rsidRDefault="00C959B2" w:rsidP="00C959B2">
      <w:pPr>
        <w:pStyle w:val="ConsPlusNormal"/>
        <w:jc w:val="right"/>
        <w:rPr>
          <w:rFonts w:ascii="Times New Roman" w:hAnsi="Times New Roman" w:cs="Times New Roman"/>
          <w:sz w:val="24"/>
          <w:szCs w:val="24"/>
        </w:rPr>
      </w:pPr>
      <w:r w:rsidRPr="00C959B2">
        <w:rPr>
          <w:rFonts w:ascii="Times New Roman" w:hAnsi="Times New Roman" w:cs="Times New Roman"/>
          <w:sz w:val="24"/>
          <w:szCs w:val="24"/>
        </w:rPr>
        <w:t>по планировке территории»</w:t>
      </w:r>
    </w:p>
    <w:p w:rsidR="00C959B2" w:rsidRDefault="00C959B2" w:rsidP="00A3222B">
      <w:pPr>
        <w:pStyle w:val="ConsPlusNormal"/>
        <w:jc w:val="right"/>
        <w:rPr>
          <w:rFonts w:ascii="Times New Roman" w:hAnsi="Times New Roman" w:cs="Times New Roman"/>
          <w:sz w:val="24"/>
          <w:szCs w:val="24"/>
        </w:rPr>
      </w:pPr>
    </w:p>
    <w:p w:rsidR="00C959B2" w:rsidRDefault="00C959B2" w:rsidP="00C959B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ПЕРЕЧЕНЬ </w:t>
      </w:r>
      <w:r>
        <w:rPr>
          <w:rFonts w:ascii="Times New Roman" w:hAnsi="Times New Roman" w:cs="Times New Roman"/>
          <w:sz w:val="20"/>
          <w:szCs w:val="20"/>
        </w:rPr>
        <w:br/>
        <w:t>условных обозначений и сокращений, Идентификаторы категорий (признаков) заявителей, Исчерпывающий перечень документов, необходимых для предоставлении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Формы заявлени</w:t>
      </w:r>
      <w:r w:rsidR="00CF6702">
        <w:rPr>
          <w:rFonts w:ascii="Times New Roman" w:hAnsi="Times New Roman" w:cs="Times New Roman"/>
          <w:sz w:val="20"/>
          <w:szCs w:val="20"/>
        </w:rPr>
        <w:t>й</w:t>
      </w:r>
      <w:r>
        <w:rPr>
          <w:rFonts w:ascii="Times New Roman" w:hAnsi="Times New Roman" w:cs="Times New Roman"/>
          <w:sz w:val="20"/>
          <w:szCs w:val="20"/>
        </w:rPr>
        <w:t xml:space="preserve"> о предоставлении муниципальной услуги и документов, необходимых для предоставления муниципальной услуги</w:t>
      </w:r>
    </w:p>
    <w:p w:rsidR="00C959B2" w:rsidRDefault="00C959B2" w:rsidP="00C959B2">
      <w:pPr>
        <w:spacing w:after="0" w:line="240" w:lineRule="auto"/>
        <w:jc w:val="center"/>
        <w:rPr>
          <w:rFonts w:ascii="Times New Roman" w:hAnsi="Times New Roman" w:cs="Times New Roman"/>
          <w:sz w:val="20"/>
          <w:szCs w:val="20"/>
        </w:rPr>
      </w:pPr>
    </w:p>
    <w:p w:rsidR="00C959B2" w:rsidRDefault="00C959B2" w:rsidP="00C959B2">
      <w:pPr>
        <w:pStyle w:val="a6"/>
        <w:numPr>
          <w:ilvl w:val="0"/>
          <w:numId w:val="4"/>
        </w:num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Перечень условных обозначений и сокращений</w:t>
      </w:r>
    </w:p>
    <w:p w:rsidR="00C959B2" w:rsidRDefault="00C959B2" w:rsidP="00C959B2">
      <w:pPr>
        <w:spacing w:after="0" w:line="240" w:lineRule="auto"/>
        <w:ind w:left="360"/>
        <w:rPr>
          <w:rFonts w:ascii="Times New Roman" w:hAnsi="Times New Roman" w:cs="Times New Roman"/>
          <w:b/>
          <w:sz w:val="20"/>
          <w:szCs w:val="20"/>
        </w:rPr>
      </w:pPr>
    </w:p>
    <w:p w:rsidR="00C959B2" w:rsidRDefault="00C959B2" w:rsidP="00C959B2">
      <w:pPr>
        <w:pStyle w:val="a6"/>
        <w:numPr>
          <w:ilvl w:val="0"/>
          <w:numId w:val="5"/>
        </w:numPr>
        <w:spacing w:after="0" w:line="240" w:lineRule="auto"/>
        <w:rPr>
          <w:rFonts w:ascii="Times New Roman" w:hAnsi="Times New Roman" w:cs="Times New Roman"/>
          <w:sz w:val="20"/>
          <w:szCs w:val="20"/>
        </w:rPr>
      </w:pPr>
      <w:r>
        <w:rPr>
          <w:rFonts w:ascii="Times New Roman" w:hAnsi="Times New Roman" w:cs="Times New Roman"/>
          <w:sz w:val="20"/>
          <w:szCs w:val="20"/>
        </w:rPr>
        <w:t>Условные сокращения:</w:t>
      </w:r>
    </w:p>
    <w:p w:rsidR="00C959B2" w:rsidRDefault="00C959B2" w:rsidP="00C959B2">
      <w:pPr>
        <w:pStyle w:val="a6"/>
        <w:spacing w:after="0" w:line="240" w:lineRule="auto"/>
        <w:rPr>
          <w:rFonts w:ascii="Times New Roman" w:hAnsi="Times New Roman" w:cs="Times New Roman"/>
          <w:sz w:val="20"/>
          <w:szCs w:val="20"/>
        </w:rPr>
      </w:pPr>
    </w:p>
    <w:p w:rsidR="00C959B2" w:rsidRDefault="00C959B2" w:rsidP="00C959B2">
      <w:pPr>
        <w:pStyle w:val="a6"/>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 Административный регламент, муниципальная услуга - Утверждение документации </w:t>
      </w:r>
    </w:p>
    <w:p w:rsidR="00C959B2" w:rsidRDefault="00C959B2" w:rsidP="00C959B2">
      <w:pPr>
        <w:pStyle w:val="a6"/>
        <w:spacing w:after="0" w:line="240" w:lineRule="auto"/>
        <w:rPr>
          <w:rFonts w:ascii="Times New Roman" w:hAnsi="Times New Roman" w:cs="Times New Roman"/>
          <w:sz w:val="20"/>
          <w:szCs w:val="20"/>
        </w:rPr>
      </w:pPr>
      <w:r>
        <w:rPr>
          <w:rFonts w:ascii="Times New Roman" w:hAnsi="Times New Roman" w:cs="Times New Roman"/>
          <w:sz w:val="20"/>
          <w:szCs w:val="20"/>
        </w:rPr>
        <w:t>по планировке территории;</w:t>
      </w:r>
    </w:p>
    <w:p w:rsidR="00C959B2" w:rsidRDefault="00C959B2" w:rsidP="00C959B2">
      <w:pPr>
        <w:pStyle w:val="a6"/>
        <w:spacing w:after="0" w:line="240" w:lineRule="auto"/>
        <w:rPr>
          <w:rFonts w:ascii="Times New Roman" w:hAnsi="Times New Roman" w:cs="Times New Roman"/>
          <w:sz w:val="20"/>
          <w:szCs w:val="20"/>
        </w:rPr>
      </w:pPr>
      <w:r>
        <w:rPr>
          <w:rFonts w:ascii="Times New Roman" w:hAnsi="Times New Roman" w:cs="Times New Roman"/>
          <w:sz w:val="20"/>
          <w:szCs w:val="20"/>
        </w:rPr>
        <w:t>б) Документация – документация по планировке территории;</w:t>
      </w:r>
    </w:p>
    <w:p w:rsidR="00C959B2" w:rsidRDefault="00C959B2" w:rsidP="00C959B2">
      <w:pPr>
        <w:pStyle w:val="a6"/>
        <w:spacing w:after="0" w:line="240" w:lineRule="auto"/>
        <w:rPr>
          <w:rFonts w:ascii="Times New Roman" w:hAnsi="Times New Roman" w:cs="Times New Roman"/>
          <w:sz w:val="20"/>
          <w:szCs w:val="20"/>
        </w:rPr>
      </w:pPr>
      <w:r>
        <w:rPr>
          <w:rFonts w:ascii="Times New Roman" w:hAnsi="Times New Roman" w:cs="Times New Roman"/>
          <w:sz w:val="20"/>
          <w:szCs w:val="20"/>
        </w:rPr>
        <w:t>в) Единый портал – федеральная государственная информационная система "Единый портал государственных и муниципальных услуг (функций)";</w:t>
      </w:r>
    </w:p>
    <w:p w:rsidR="00C959B2" w:rsidRDefault="00C959B2" w:rsidP="00C959B2">
      <w:pPr>
        <w:pStyle w:val="a6"/>
        <w:spacing w:after="0" w:line="240" w:lineRule="auto"/>
        <w:rPr>
          <w:rFonts w:ascii="Times New Roman" w:hAnsi="Times New Roman" w:cs="Times New Roman"/>
          <w:sz w:val="20"/>
          <w:szCs w:val="20"/>
        </w:rPr>
      </w:pPr>
    </w:p>
    <w:p w:rsidR="00C959B2" w:rsidRDefault="00C959B2" w:rsidP="00C959B2">
      <w:pPr>
        <w:pStyle w:val="a6"/>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г) Заявители – юридические и физические лица, на основании обращения которых принято решение </w:t>
      </w:r>
      <w:r>
        <w:rPr>
          <w:rFonts w:ascii="Times New Roman" w:hAnsi="Times New Roman" w:cs="Times New Roman"/>
          <w:sz w:val="20"/>
          <w:szCs w:val="20"/>
        </w:rPr>
        <w:br/>
        <w:t>о подготовке документации по планировке территории, а также лица, указанные в части 1.1 статьи 45 Градостроительного кодекса Российской Федерации;</w:t>
      </w:r>
    </w:p>
    <w:p w:rsidR="00C959B2" w:rsidRDefault="00C959B2" w:rsidP="00C959B2">
      <w:pPr>
        <w:pStyle w:val="a6"/>
        <w:spacing w:after="0" w:line="240" w:lineRule="auto"/>
        <w:jc w:val="both"/>
        <w:rPr>
          <w:rFonts w:ascii="Times New Roman" w:hAnsi="Times New Roman" w:cs="Times New Roman"/>
          <w:sz w:val="20"/>
          <w:szCs w:val="20"/>
        </w:rPr>
      </w:pPr>
      <w:r>
        <w:rPr>
          <w:rFonts w:ascii="Times New Roman" w:hAnsi="Times New Roman" w:cs="Times New Roman"/>
          <w:sz w:val="20"/>
          <w:szCs w:val="20"/>
        </w:rPr>
        <w:t>- юридические лица;</w:t>
      </w:r>
    </w:p>
    <w:p w:rsidR="00C959B2" w:rsidRDefault="00C959B2" w:rsidP="00C959B2">
      <w:pPr>
        <w:pStyle w:val="a6"/>
        <w:spacing w:after="0" w:line="240" w:lineRule="auto"/>
        <w:jc w:val="both"/>
        <w:rPr>
          <w:rFonts w:ascii="Times New Roman" w:hAnsi="Times New Roman" w:cs="Times New Roman"/>
          <w:sz w:val="20"/>
          <w:szCs w:val="20"/>
        </w:rPr>
      </w:pPr>
      <w:r>
        <w:rPr>
          <w:rFonts w:ascii="Times New Roman" w:hAnsi="Times New Roman" w:cs="Times New Roman"/>
          <w:sz w:val="20"/>
          <w:szCs w:val="20"/>
        </w:rPr>
        <w:t>- физические лица, в том числе зарегистрированные в качестве индивидуальных предпринимателей;</w:t>
      </w:r>
    </w:p>
    <w:p w:rsidR="00C959B2" w:rsidRDefault="00C959B2" w:rsidP="00C959B2">
      <w:pPr>
        <w:pStyle w:val="a6"/>
        <w:spacing w:after="0" w:line="240" w:lineRule="auto"/>
        <w:jc w:val="both"/>
        <w:rPr>
          <w:rFonts w:ascii="Times New Roman" w:hAnsi="Times New Roman" w:cs="Times New Roman"/>
          <w:sz w:val="20"/>
          <w:szCs w:val="20"/>
        </w:rPr>
      </w:pPr>
      <w:r>
        <w:rPr>
          <w:rFonts w:ascii="Times New Roman" w:hAnsi="Times New Roman" w:cs="Times New Roman"/>
          <w:sz w:val="20"/>
          <w:szCs w:val="20"/>
        </w:rPr>
        <w:t>д) Комитет – Комитет градостроительной политики Ленинградской области;</w:t>
      </w:r>
    </w:p>
    <w:p w:rsidR="00C959B2" w:rsidRDefault="00C959B2" w:rsidP="00C959B2">
      <w:pPr>
        <w:pStyle w:val="a6"/>
        <w:spacing w:after="0" w:line="240" w:lineRule="auto"/>
        <w:jc w:val="both"/>
        <w:rPr>
          <w:rFonts w:ascii="Times New Roman" w:hAnsi="Times New Roman" w:cs="Times New Roman"/>
          <w:sz w:val="20"/>
          <w:szCs w:val="20"/>
        </w:rPr>
      </w:pPr>
      <w:r>
        <w:rPr>
          <w:rFonts w:ascii="Times New Roman" w:hAnsi="Times New Roman" w:cs="Times New Roman"/>
          <w:sz w:val="20"/>
          <w:szCs w:val="20"/>
        </w:rPr>
        <w:t>е) Документация – документация по планировке территории;</w:t>
      </w:r>
    </w:p>
    <w:p w:rsidR="00C959B2" w:rsidRDefault="00C959B2" w:rsidP="00C959B2">
      <w:pPr>
        <w:pStyle w:val="a6"/>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ж) МФЦ – многофункциональный центр; </w:t>
      </w:r>
    </w:p>
    <w:p w:rsidR="00C959B2" w:rsidRDefault="00C959B2" w:rsidP="00C959B2">
      <w:pPr>
        <w:pStyle w:val="a6"/>
        <w:spacing w:after="0" w:line="240" w:lineRule="auto"/>
        <w:jc w:val="both"/>
        <w:rPr>
          <w:rFonts w:ascii="Times New Roman" w:hAnsi="Times New Roman" w:cs="Times New Roman"/>
          <w:sz w:val="20"/>
          <w:szCs w:val="20"/>
        </w:rPr>
      </w:pPr>
      <w:r>
        <w:rPr>
          <w:rFonts w:ascii="Times New Roman" w:hAnsi="Times New Roman" w:cs="Times New Roman"/>
          <w:sz w:val="20"/>
          <w:szCs w:val="20"/>
        </w:rPr>
        <w:t>и) ЕПГУ - Единый портал государственных и муниципальных услуг (функций);</w:t>
      </w:r>
    </w:p>
    <w:p w:rsidR="00C959B2" w:rsidRDefault="00C959B2" w:rsidP="00C959B2">
      <w:pPr>
        <w:pStyle w:val="a6"/>
        <w:spacing w:after="0" w:line="240" w:lineRule="auto"/>
        <w:jc w:val="both"/>
        <w:rPr>
          <w:rFonts w:ascii="Times New Roman" w:hAnsi="Times New Roman" w:cs="Times New Roman"/>
          <w:sz w:val="20"/>
          <w:szCs w:val="20"/>
        </w:rPr>
      </w:pPr>
      <w:r>
        <w:rPr>
          <w:rFonts w:ascii="Times New Roman" w:hAnsi="Times New Roman" w:cs="Times New Roman"/>
          <w:sz w:val="20"/>
          <w:szCs w:val="20"/>
        </w:rPr>
        <w:t>к) ГБУ ЛО "МФЦ" – государственное бюджетное учреждение Ленинградской области "Многофункциональный центр";</w:t>
      </w:r>
    </w:p>
    <w:p w:rsidR="00C959B2" w:rsidRDefault="00C959B2" w:rsidP="00C959B2">
      <w:pPr>
        <w:pStyle w:val="a6"/>
        <w:spacing w:after="0" w:line="240" w:lineRule="auto"/>
        <w:jc w:val="both"/>
        <w:rPr>
          <w:rFonts w:ascii="Times New Roman" w:hAnsi="Times New Roman" w:cs="Times New Roman"/>
          <w:sz w:val="20"/>
          <w:szCs w:val="20"/>
        </w:rPr>
      </w:pPr>
    </w:p>
    <w:p w:rsidR="00C959B2" w:rsidRDefault="00C959B2" w:rsidP="00C959B2">
      <w:pPr>
        <w:pStyle w:val="a6"/>
        <w:spacing w:after="0" w:line="240" w:lineRule="auto"/>
        <w:jc w:val="center"/>
        <w:rPr>
          <w:rFonts w:ascii="Times New Roman" w:hAnsi="Times New Roman" w:cs="Times New Roman"/>
          <w:b/>
          <w:sz w:val="20"/>
          <w:szCs w:val="20"/>
        </w:rPr>
      </w:pPr>
    </w:p>
    <w:p w:rsidR="00C959B2" w:rsidRDefault="00C959B2" w:rsidP="00C959B2">
      <w:pPr>
        <w:pStyle w:val="a6"/>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II. Идентификаторы категорий (признаков) заявителей</w:t>
      </w:r>
    </w:p>
    <w:p w:rsidR="00C959B2" w:rsidRDefault="00C959B2" w:rsidP="00C959B2">
      <w:pPr>
        <w:pStyle w:val="a6"/>
        <w:spacing w:after="0" w:line="240" w:lineRule="auto"/>
        <w:rPr>
          <w:rFonts w:ascii="Times New Roman" w:hAnsi="Times New Roman" w:cs="Times New Roman"/>
          <w:sz w:val="20"/>
          <w:szCs w:val="20"/>
        </w:rPr>
      </w:pPr>
    </w:p>
    <w:p w:rsidR="00C959B2" w:rsidRDefault="00C959B2" w:rsidP="00C959B2">
      <w:pPr>
        <w:pStyle w:val="a6"/>
        <w:spacing w:after="0" w:line="240" w:lineRule="auto"/>
        <w:jc w:val="right"/>
        <w:rPr>
          <w:rFonts w:ascii="Times New Roman" w:hAnsi="Times New Roman" w:cs="Times New Roman"/>
          <w:sz w:val="20"/>
          <w:szCs w:val="20"/>
        </w:rPr>
      </w:pPr>
      <w:r>
        <w:rPr>
          <w:rFonts w:ascii="Times New Roman" w:hAnsi="Times New Roman" w:cs="Times New Roman"/>
          <w:sz w:val="20"/>
          <w:szCs w:val="20"/>
        </w:rPr>
        <w:t>Таблица № 1</w:t>
      </w:r>
    </w:p>
    <w:p w:rsidR="00C959B2" w:rsidRDefault="00C959B2" w:rsidP="00C959B2">
      <w:pPr>
        <w:pStyle w:val="a6"/>
        <w:spacing w:after="0" w:line="240" w:lineRule="auto"/>
        <w:jc w:val="both"/>
        <w:rPr>
          <w:rFonts w:ascii="Times New Roman" w:hAnsi="Times New Roman" w:cs="Times New Roman"/>
          <w:sz w:val="20"/>
          <w:szCs w:val="20"/>
        </w:rPr>
      </w:pPr>
    </w:p>
    <w:tbl>
      <w:tblPr>
        <w:tblStyle w:val="ab"/>
        <w:tblW w:w="0" w:type="auto"/>
        <w:tblLook w:val="04A0" w:firstRow="1" w:lastRow="0" w:firstColumn="1" w:lastColumn="0" w:noHBand="0" w:noVBand="1"/>
      </w:tblPr>
      <w:tblGrid>
        <w:gridCol w:w="2266"/>
        <w:gridCol w:w="1729"/>
        <w:gridCol w:w="3439"/>
        <w:gridCol w:w="1911"/>
      </w:tblGrid>
      <w:tr w:rsidR="00C959B2" w:rsidTr="00C959B2">
        <w:trPr>
          <w:trHeight w:val="170"/>
        </w:trPr>
        <w:tc>
          <w:tcPr>
            <w:tcW w:w="0" w:type="auto"/>
            <w:vMerge w:val="restart"/>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Наименование отдельного признака заявителя</w:t>
            </w:r>
          </w:p>
        </w:tc>
        <w:tc>
          <w:tcPr>
            <w:tcW w:w="0" w:type="auto"/>
            <w:gridSpan w:val="3"/>
          </w:tcPr>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Перечень результатов предоставления муниципальной услуги (цели обращения</w:t>
            </w:r>
          </w:p>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заявителя)</w:t>
            </w:r>
          </w:p>
        </w:tc>
      </w:tr>
      <w:tr w:rsidR="00C959B2" w:rsidTr="00C959B2">
        <w:trPr>
          <w:trHeight w:val="170"/>
        </w:trPr>
        <w:tc>
          <w:tcPr>
            <w:tcW w:w="0" w:type="auto"/>
            <w:vMerge/>
          </w:tcPr>
          <w:p w:rsidR="00C959B2" w:rsidRDefault="00C959B2" w:rsidP="00C959B2">
            <w:pPr>
              <w:pStyle w:val="a6"/>
              <w:ind w:left="0"/>
              <w:jc w:val="both"/>
              <w:rPr>
                <w:rFonts w:ascii="Times New Roman" w:hAnsi="Times New Roman" w:cs="Times New Roman"/>
                <w:sz w:val="20"/>
                <w:szCs w:val="20"/>
              </w:rPr>
            </w:pP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Уведомление заявителя об утверждении документации по планировке территории</w:t>
            </w:r>
          </w:p>
        </w:tc>
        <w:tc>
          <w:tcPr>
            <w:tcW w:w="0" w:type="auto"/>
          </w:tcPr>
          <w:p w:rsidR="00C959B2" w:rsidRDefault="00C959B2" w:rsidP="00C959B2">
            <w:pPr>
              <w:pStyle w:val="a6"/>
              <w:ind w:left="0"/>
              <w:jc w:val="both"/>
              <w:rPr>
                <w:rFonts w:ascii="Times New Roman" w:hAnsi="Times New Roman" w:cs="Times New Roman"/>
                <w:sz w:val="20"/>
                <w:szCs w:val="20"/>
                <w:highlight w:val="yellow"/>
              </w:rPr>
            </w:pPr>
            <w:r>
              <w:rPr>
                <w:rFonts w:ascii="Times New Roman" w:hAnsi="Times New Roman" w:cs="Times New Roman"/>
                <w:sz w:val="20"/>
                <w:szCs w:val="20"/>
              </w:rPr>
              <w:t xml:space="preserve">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"Об установлении случаев утверждения в Ленинградской области в 2022-2024 годах генеральных планов, правил землепользования и застройки, </w:t>
            </w:r>
            <w:r>
              <w:rPr>
                <w:rFonts w:ascii="Times New Roman" w:hAnsi="Times New Roman" w:cs="Times New Roman"/>
                <w:sz w:val="20"/>
                <w:szCs w:val="20"/>
              </w:rPr>
              <w:lastRenderedPageBreak/>
              <w:t>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p>
        </w:tc>
        <w:tc>
          <w:tcPr>
            <w:tcW w:w="0" w:type="auto"/>
          </w:tcPr>
          <w:p w:rsidR="00C959B2" w:rsidRDefault="00C959B2" w:rsidP="00C959B2">
            <w:pPr>
              <w:pStyle w:val="a6"/>
              <w:ind w:left="0"/>
              <w:jc w:val="both"/>
              <w:rPr>
                <w:rFonts w:ascii="Times New Roman" w:hAnsi="Times New Roman" w:cs="Times New Roman"/>
                <w:sz w:val="20"/>
                <w:szCs w:val="20"/>
                <w:highlight w:val="yellow"/>
              </w:rPr>
            </w:pPr>
            <w:r>
              <w:rPr>
                <w:rFonts w:ascii="Times New Roman" w:hAnsi="Times New Roman" w:cs="Times New Roman"/>
                <w:sz w:val="20"/>
                <w:szCs w:val="20"/>
              </w:rPr>
              <w:lastRenderedPageBreak/>
              <w:t>Уведомление заявителя с информацией об отказе  в предоставлении муниципальной услуги</w:t>
            </w:r>
          </w:p>
        </w:tc>
      </w:tr>
      <w:tr w:rsidR="00C959B2" w:rsidTr="00C959B2">
        <w:trPr>
          <w:trHeight w:val="170"/>
        </w:trPr>
        <w:tc>
          <w:tcPr>
            <w:tcW w:w="0" w:type="auto"/>
            <w:vMerge/>
          </w:tcPr>
          <w:p w:rsidR="00C959B2" w:rsidRDefault="00C959B2" w:rsidP="00C959B2">
            <w:pPr>
              <w:pStyle w:val="a6"/>
              <w:ind w:left="0"/>
              <w:jc w:val="both"/>
              <w:rPr>
                <w:rFonts w:ascii="Times New Roman" w:hAnsi="Times New Roman" w:cs="Times New Roman"/>
                <w:sz w:val="20"/>
                <w:szCs w:val="20"/>
                <w:highlight w:val="yellow"/>
              </w:rPr>
            </w:pP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3</w:t>
            </w:r>
          </w:p>
        </w:tc>
      </w:tr>
      <w:tr w:rsidR="00C959B2" w:rsidTr="00C959B2">
        <w:trPr>
          <w:trHeight w:val="170"/>
        </w:trPr>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Юридическое лицо</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1А</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2А</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3А</w:t>
            </w:r>
          </w:p>
        </w:tc>
      </w:tr>
      <w:tr w:rsidR="00C959B2" w:rsidTr="00C959B2">
        <w:trPr>
          <w:trHeight w:val="170"/>
        </w:trPr>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Физическое лицо, в том числе зарегистрированное в качестве индивидуального предпринимателя</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1Б</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2Б</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3Б</w:t>
            </w:r>
          </w:p>
        </w:tc>
      </w:tr>
    </w:tbl>
    <w:p w:rsidR="00C959B2" w:rsidRDefault="00C959B2" w:rsidP="00C959B2">
      <w:pPr>
        <w:rPr>
          <w:rFonts w:ascii="Times New Roman" w:hAnsi="Times New Roman" w:cs="Times New Roman"/>
          <w:sz w:val="20"/>
          <w:szCs w:val="20"/>
          <w:highlight w:val="yellow"/>
        </w:rPr>
      </w:pPr>
    </w:p>
    <w:p w:rsidR="00C959B2" w:rsidRDefault="00C959B2" w:rsidP="00C959B2">
      <w:pPr>
        <w:pStyle w:val="a6"/>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III. Исчерпывающий перечень документов,</w:t>
      </w:r>
    </w:p>
    <w:p w:rsidR="00C959B2" w:rsidRDefault="00C959B2" w:rsidP="00C959B2">
      <w:pPr>
        <w:pStyle w:val="a6"/>
        <w:spacing w:after="0" w:line="240" w:lineRule="auto"/>
        <w:jc w:val="center"/>
        <w:rPr>
          <w:rFonts w:ascii="Times New Roman" w:hAnsi="Times New Roman" w:cs="Times New Roman"/>
          <w:sz w:val="20"/>
          <w:szCs w:val="20"/>
        </w:rPr>
      </w:pPr>
      <w:r>
        <w:rPr>
          <w:rFonts w:ascii="Times New Roman" w:hAnsi="Times New Roman" w:cs="Times New Roman"/>
          <w:b/>
          <w:sz w:val="20"/>
          <w:szCs w:val="20"/>
        </w:rPr>
        <w:t>необходимых для предоставления муниципальной услуги</w:t>
      </w:r>
      <w:r>
        <w:rPr>
          <w:rFonts w:ascii="Times New Roman" w:hAnsi="Times New Roman" w:cs="Times New Roman"/>
          <w:b/>
          <w:sz w:val="20"/>
          <w:szCs w:val="20"/>
        </w:rPr>
        <w:br/>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Таблица № 2</w:t>
      </w:r>
    </w:p>
    <w:p w:rsidR="00C959B2" w:rsidRDefault="00C959B2" w:rsidP="00C959B2">
      <w:pPr>
        <w:pStyle w:val="a6"/>
        <w:spacing w:after="0" w:line="240" w:lineRule="auto"/>
        <w:jc w:val="center"/>
        <w:rPr>
          <w:rFonts w:ascii="Times New Roman" w:hAnsi="Times New Roman" w:cs="Times New Roman"/>
          <w:sz w:val="20"/>
          <w:szCs w:val="20"/>
        </w:rPr>
      </w:pPr>
    </w:p>
    <w:tbl>
      <w:tblPr>
        <w:tblStyle w:val="ab"/>
        <w:tblW w:w="0" w:type="auto"/>
        <w:tblLook w:val="04A0" w:firstRow="1" w:lastRow="0" w:firstColumn="1" w:lastColumn="0" w:noHBand="0" w:noVBand="1"/>
      </w:tblPr>
      <w:tblGrid>
        <w:gridCol w:w="407"/>
        <w:gridCol w:w="1762"/>
        <w:gridCol w:w="2617"/>
        <w:gridCol w:w="1910"/>
        <w:gridCol w:w="2649"/>
      </w:tblGrid>
      <w:tr w:rsidR="00C959B2" w:rsidTr="00C959B2">
        <w:trPr>
          <w:trHeight w:val="170"/>
        </w:trPr>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C959B2" w:rsidRDefault="00C959B2" w:rsidP="00C959B2">
            <w:pPr>
              <w:pStyle w:val="a6"/>
              <w:ind w:left="0"/>
              <w:jc w:val="center"/>
              <w:rPr>
                <w:rFonts w:ascii="Times New Roman" w:hAnsi="Times New Roman" w:cs="Times New Roman"/>
                <w:b/>
                <w:sz w:val="20"/>
                <w:szCs w:val="20"/>
              </w:rPr>
            </w:pPr>
            <w:r>
              <w:rPr>
                <w:rFonts w:ascii="Times New Roman" w:hAnsi="Times New Roman" w:cs="Times New Roman"/>
                <w:sz w:val="20"/>
                <w:szCs w:val="20"/>
              </w:rPr>
              <w:t>Идентификаторы категорий (признаков) заявителей</w:t>
            </w:r>
          </w:p>
        </w:tc>
        <w:tc>
          <w:tcPr>
            <w:tcW w:w="0" w:type="auto"/>
          </w:tcPr>
          <w:p w:rsidR="00C959B2" w:rsidRDefault="00C959B2" w:rsidP="00C959B2">
            <w:pPr>
              <w:pStyle w:val="a6"/>
              <w:ind w:left="0"/>
              <w:jc w:val="center"/>
              <w:rPr>
                <w:rFonts w:ascii="Times New Roman" w:hAnsi="Times New Roman" w:cs="Times New Roman"/>
                <w:b/>
                <w:sz w:val="20"/>
                <w:szCs w:val="20"/>
              </w:rPr>
            </w:pPr>
            <w:r>
              <w:rPr>
                <w:rFonts w:ascii="Times New Roman" w:hAnsi="Times New Roman" w:cs="Times New Roman"/>
                <w:sz w:val="20"/>
                <w:szCs w:val="20"/>
              </w:rPr>
              <w:t>Перечень необходимых для предоставления муниципальной услуги документов</w:t>
            </w:r>
          </w:p>
        </w:tc>
        <w:tc>
          <w:tcPr>
            <w:tcW w:w="0" w:type="auto"/>
          </w:tcPr>
          <w:p w:rsidR="00C959B2" w:rsidRDefault="00C959B2" w:rsidP="00C959B2">
            <w:pPr>
              <w:pStyle w:val="a6"/>
              <w:ind w:left="0"/>
              <w:jc w:val="center"/>
              <w:rPr>
                <w:rFonts w:ascii="Times New Roman" w:hAnsi="Times New Roman" w:cs="Times New Roman"/>
                <w:b/>
                <w:sz w:val="20"/>
                <w:szCs w:val="20"/>
              </w:rPr>
            </w:pPr>
            <w:r>
              <w:rPr>
                <w:rFonts w:ascii="Times New Roman" w:hAnsi="Times New Roman" w:cs="Times New Roman"/>
                <w:sz w:val="20"/>
                <w:szCs w:val="20"/>
              </w:rPr>
              <w:t>Способы подачи документов, требования к представлению документов</w:t>
            </w:r>
          </w:p>
        </w:tc>
        <w:tc>
          <w:tcPr>
            <w:tcW w:w="0" w:type="auto"/>
          </w:tcPr>
          <w:p w:rsidR="00C959B2" w:rsidRDefault="00C959B2" w:rsidP="00C959B2">
            <w:pPr>
              <w:pStyle w:val="a6"/>
              <w:ind w:left="0"/>
              <w:jc w:val="center"/>
              <w:rPr>
                <w:rFonts w:ascii="Times New Roman" w:hAnsi="Times New Roman" w:cs="Times New Roman"/>
                <w:b/>
                <w:sz w:val="20"/>
                <w:szCs w:val="20"/>
              </w:rPr>
            </w:pPr>
            <w:r>
              <w:rPr>
                <w:rFonts w:ascii="Times New Roman" w:hAnsi="Times New Roman" w:cs="Times New Roman"/>
                <w:sz w:val="20"/>
                <w:szCs w:val="20"/>
              </w:rPr>
              <w:t>Иные требования</w:t>
            </w:r>
          </w:p>
        </w:tc>
      </w:tr>
      <w:tr w:rsidR="00C959B2" w:rsidTr="00C959B2">
        <w:trPr>
          <w:trHeight w:val="170"/>
        </w:trPr>
        <w:tc>
          <w:tcPr>
            <w:tcW w:w="0" w:type="auto"/>
            <w:gridSpan w:val="5"/>
          </w:tcPr>
          <w:p w:rsidR="00C959B2" w:rsidRDefault="00C959B2" w:rsidP="00C959B2">
            <w:pPr>
              <w:pStyle w:val="a6"/>
              <w:ind w:left="0"/>
              <w:jc w:val="both"/>
              <w:rPr>
                <w:rFonts w:ascii="Times New Roman" w:hAnsi="Times New Roman" w:cs="Times New Roman"/>
                <w:b/>
                <w:sz w:val="20"/>
                <w:szCs w:val="20"/>
              </w:rPr>
            </w:pPr>
            <w:r>
              <w:rPr>
                <w:rFonts w:ascii="Times New Roman" w:hAnsi="Times New Roman" w:cs="Times New Roman"/>
                <w:b/>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C959B2" w:rsidTr="00C959B2">
        <w:trPr>
          <w:trHeight w:val="170"/>
        </w:trPr>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 xml:space="preserve">Заявление о предоставлении муниципальной услуги по форме согласно </w:t>
            </w:r>
            <w:proofErr w:type="gramStart"/>
            <w:r>
              <w:rPr>
                <w:rFonts w:ascii="Times New Roman" w:hAnsi="Times New Roman" w:cs="Times New Roman"/>
                <w:sz w:val="20"/>
                <w:szCs w:val="20"/>
              </w:rPr>
              <w:t>приложению</w:t>
            </w:r>
            <w:proofErr w:type="gramEnd"/>
            <w:r>
              <w:rPr>
                <w:rFonts w:ascii="Times New Roman" w:hAnsi="Times New Roman" w:cs="Times New Roman"/>
                <w:sz w:val="20"/>
                <w:szCs w:val="20"/>
              </w:rPr>
              <w:t xml:space="preserve"> к настоящему регламенту (к комплекту документов на бумажном носителе приобщается оригинал документа) (согласно Форме № 2</w:t>
            </w:r>
          </w:p>
          <w:p w:rsidR="00C959B2" w:rsidRDefault="00C959B2" w:rsidP="00C959B2">
            <w:pPr>
              <w:pStyle w:val="a6"/>
              <w:ind w:left="0"/>
              <w:jc w:val="both"/>
              <w:rPr>
                <w:rFonts w:ascii="Times New Roman" w:hAnsi="Times New Roman" w:cs="Times New Roman"/>
                <w:sz w:val="20"/>
                <w:szCs w:val="20"/>
              </w:rPr>
            </w:pPr>
          </w:p>
          <w:p w:rsidR="00C959B2" w:rsidRDefault="00C959B2" w:rsidP="00C959B2">
            <w:pPr>
              <w:pStyle w:val="a6"/>
              <w:ind w:left="0"/>
              <w:jc w:val="both"/>
              <w:rPr>
                <w:rFonts w:ascii="Times New Roman" w:hAnsi="Times New Roman" w:cs="Times New Roman"/>
                <w:sz w:val="20"/>
                <w:szCs w:val="20"/>
              </w:rPr>
            </w:pPr>
          </w:p>
          <w:p w:rsidR="00C959B2" w:rsidRDefault="00C959B2" w:rsidP="00C959B2">
            <w:pPr>
              <w:pStyle w:val="a6"/>
              <w:ind w:left="0"/>
              <w:jc w:val="both"/>
              <w:rPr>
                <w:rFonts w:ascii="Times New Roman" w:hAnsi="Times New Roman" w:cs="Times New Roman"/>
                <w:sz w:val="20"/>
                <w:szCs w:val="20"/>
              </w:rPr>
            </w:pPr>
          </w:p>
          <w:p w:rsidR="00C959B2" w:rsidRDefault="00C959B2" w:rsidP="00C959B2">
            <w:pPr>
              <w:pStyle w:val="a6"/>
              <w:ind w:left="0"/>
              <w:jc w:val="both"/>
              <w:rPr>
                <w:rFonts w:ascii="Times New Roman" w:hAnsi="Times New Roman" w:cs="Times New Roman"/>
                <w:sz w:val="20"/>
                <w:szCs w:val="20"/>
              </w:rPr>
            </w:pPr>
          </w:p>
          <w:p w:rsidR="00C959B2" w:rsidRDefault="00C959B2" w:rsidP="00C959B2">
            <w:pPr>
              <w:pStyle w:val="a6"/>
              <w:ind w:left="0"/>
              <w:jc w:val="both"/>
              <w:rPr>
                <w:rFonts w:ascii="Times New Roman" w:hAnsi="Times New Roman" w:cs="Times New Roman"/>
                <w:b/>
                <w:sz w:val="20"/>
                <w:szCs w:val="20"/>
              </w:rPr>
            </w:pPr>
          </w:p>
        </w:tc>
        <w:tc>
          <w:tcPr>
            <w:tcW w:w="0" w:type="auto"/>
          </w:tcPr>
          <w:p w:rsidR="00C959B2" w:rsidRDefault="00C959B2" w:rsidP="00C959B2">
            <w:pPr>
              <w:widowControl w:val="0"/>
              <w:jc w:val="both"/>
              <w:rPr>
                <w:rFonts w:ascii="Times New Roman" w:hAnsi="Times New Roman" w:cs="Times New Roman"/>
                <w:sz w:val="20"/>
                <w:szCs w:val="20"/>
              </w:rPr>
            </w:pPr>
            <w:r>
              <w:rPr>
                <w:rFonts w:ascii="Times New Roman" w:hAnsi="Times New Roman" w:cs="Times New Roman"/>
                <w:sz w:val="20"/>
                <w:szCs w:val="20"/>
              </w:rPr>
              <w:t>Заявитель имеет право записаться на прием для подачи заявления о предоставлении услуги следующими способами:</w:t>
            </w:r>
          </w:p>
          <w:p w:rsidR="00C959B2" w:rsidRDefault="00B141C1" w:rsidP="00C959B2">
            <w:pPr>
              <w:widowControl w:val="0"/>
              <w:jc w:val="both"/>
              <w:rPr>
                <w:rFonts w:ascii="Times New Roman" w:hAnsi="Times New Roman" w:cs="Times New Roman"/>
                <w:sz w:val="20"/>
                <w:szCs w:val="20"/>
              </w:rPr>
            </w:pPr>
            <w:r>
              <w:rPr>
                <w:rFonts w:ascii="Times New Roman" w:hAnsi="Times New Roman" w:cs="Times New Roman"/>
                <w:sz w:val="20"/>
                <w:szCs w:val="20"/>
              </w:rPr>
              <w:t xml:space="preserve">1) посредством ЕПГУ - </w:t>
            </w:r>
            <w:r w:rsidR="00C959B2">
              <w:rPr>
                <w:rFonts w:ascii="Times New Roman" w:hAnsi="Times New Roman" w:cs="Times New Roman"/>
                <w:sz w:val="20"/>
                <w:szCs w:val="20"/>
              </w:rPr>
              <w:t>в МФЦ (при наличии технической возможности);</w:t>
            </w:r>
          </w:p>
          <w:p w:rsidR="00C959B2" w:rsidRDefault="00C959B2" w:rsidP="00C959B2">
            <w:pPr>
              <w:widowControl w:val="0"/>
              <w:jc w:val="both"/>
              <w:rPr>
                <w:rFonts w:ascii="Times New Roman" w:hAnsi="Times New Roman" w:cs="Times New Roman"/>
                <w:sz w:val="20"/>
                <w:szCs w:val="20"/>
              </w:rPr>
            </w:pPr>
            <w:r>
              <w:rPr>
                <w:rFonts w:ascii="Times New Roman" w:hAnsi="Times New Roman" w:cs="Times New Roman"/>
                <w:sz w:val="20"/>
                <w:szCs w:val="20"/>
              </w:rPr>
              <w:t>2) по телефону -</w:t>
            </w:r>
            <w:bookmarkStart w:id="1" w:name="_GoBack"/>
            <w:bookmarkEnd w:id="1"/>
            <w:r>
              <w:rPr>
                <w:rFonts w:ascii="Times New Roman" w:hAnsi="Times New Roman" w:cs="Times New Roman"/>
                <w:sz w:val="20"/>
                <w:szCs w:val="20"/>
              </w:rPr>
              <w:t xml:space="preserve"> в МФЦ;</w:t>
            </w:r>
          </w:p>
          <w:p w:rsidR="00C959B2" w:rsidRDefault="00C959B2" w:rsidP="00C959B2">
            <w:pPr>
              <w:widowControl w:val="0"/>
              <w:jc w:val="both"/>
              <w:rPr>
                <w:rFonts w:ascii="Times New Roman" w:hAnsi="Times New Roman" w:cs="Times New Roman"/>
                <w:sz w:val="20"/>
                <w:szCs w:val="20"/>
              </w:rPr>
            </w:pPr>
            <w:r>
              <w:rPr>
                <w:rFonts w:ascii="Times New Roman" w:hAnsi="Times New Roman" w:cs="Times New Roman"/>
                <w:sz w:val="20"/>
                <w:szCs w:val="20"/>
              </w:rPr>
              <w:t>3) посредством сайта Администрации - в Администрацию (при наличии технической возможности);</w:t>
            </w:r>
          </w:p>
          <w:p w:rsidR="00C959B2" w:rsidRDefault="00C959B2" w:rsidP="00C959B2">
            <w:pPr>
              <w:widowControl w:val="0"/>
              <w:jc w:val="both"/>
              <w:rPr>
                <w:rFonts w:ascii="Times New Roman" w:hAnsi="Times New Roman" w:cs="Times New Roman"/>
                <w:sz w:val="20"/>
                <w:szCs w:val="20"/>
              </w:rPr>
            </w:pPr>
            <w:r>
              <w:rPr>
                <w:rFonts w:ascii="Times New Roman" w:hAnsi="Times New Roman" w:cs="Times New Roman"/>
                <w:sz w:val="20"/>
                <w:szCs w:val="20"/>
              </w:rPr>
              <w:t>4) посредством сайта ГБУ ЛО "МФЦ" - в МФЦ.</w:t>
            </w:r>
          </w:p>
          <w:p w:rsidR="00C959B2" w:rsidRDefault="00C959B2" w:rsidP="00C959B2">
            <w:pPr>
              <w:widowControl w:val="0"/>
              <w:jc w:val="both"/>
              <w:rPr>
                <w:rFonts w:ascii="Times New Roman" w:hAnsi="Times New Roman" w:cs="Times New Roman"/>
                <w:b/>
                <w:sz w:val="20"/>
                <w:szCs w:val="20"/>
              </w:rPr>
            </w:pPr>
            <w:r>
              <w:rPr>
                <w:rFonts w:ascii="Times New Roman" w:hAnsi="Times New Roman" w:cs="Times New Roman"/>
                <w:sz w:val="20"/>
                <w:szCs w:val="20"/>
              </w:rPr>
              <w:t xml:space="preserve">Для записи заявитель выбирает любые свободные для приема дату и время в пределах установленного в </w:t>
            </w:r>
            <w:r>
              <w:rPr>
                <w:rFonts w:ascii="Times New Roman" w:hAnsi="Times New Roman" w:cs="Times New Roman"/>
                <w:sz w:val="20"/>
                <w:szCs w:val="20"/>
              </w:rPr>
              <w:lastRenderedPageBreak/>
              <w:t>Администрации или МФЦ графика приема заявителей.</w:t>
            </w:r>
          </w:p>
        </w:tc>
        <w:tc>
          <w:tcPr>
            <w:tcW w:w="0" w:type="auto"/>
          </w:tcPr>
          <w:p w:rsidR="00C959B2" w:rsidRDefault="00C959B2" w:rsidP="00C959B2">
            <w:pPr>
              <w:widowControl w:val="0"/>
              <w:jc w:val="both"/>
              <w:rPr>
                <w:rFonts w:ascii="Times New Roman" w:eastAsia="Times New Roman" w:hAnsi="Times New Roman" w:cs="Times New Roman"/>
                <w:sz w:val="20"/>
                <w:szCs w:val="20"/>
                <w:lang w:eastAsia="ru-RU"/>
              </w:rPr>
            </w:pPr>
          </w:p>
          <w:p w:rsidR="00C959B2" w:rsidRDefault="00C959B2" w:rsidP="00C959B2">
            <w:pPr>
              <w:widowControl w:val="0"/>
              <w:jc w:val="both"/>
              <w:rPr>
                <w:rFonts w:ascii="Times New Roman" w:hAnsi="Times New Roman" w:cs="Times New Roman"/>
                <w:sz w:val="20"/>
                <w:szCs w:val="20"/>
              </w:rPr>
            </w:pPr>
          </w:p>
        </w:tc>
      </w:tr>
      <w:tr w:rsidR="00C959B2" w:rsidTr="00C959B2">
        <w:trPr>
          <w:trHeight w:val="170"/>
        </w:trPr>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0" w:type="auto"/>
          </w:tcPr>
          <w:p w:rsidR="00C959B2" w:rsidRDefault="00C959B2" w:rsidP="00C959B2">
            <w:pPr>
              <w:pStyle w:val="a6"/>
              <w:tabs>
                <w:tab w:val="left" w:pos="897"/>
              </w:tabs>
              <w:ind w:left="0"/>
              <w:jc w:val="both"/>
              <w:rPr>
                <w:rFonts w:ascii="Times New Roman" w:hAnsi="Times New Roman" w:cs="Times New Roman"/>
                <w:sz w:val="20"/>
                <w:szCs w:val="20"/>
              </w:rPr>
            </w:pPr>
            <w:r>
              <w:rPr>
                <w:rFonts w:ascii="Times New Roman" w:hAnsi="Times New Roman" w:cs="Times New Roman"/>
                <w:sz w:val="20"/>
                <w:szCs w:val="20"/>
              </w:rPr>
              <w:t>Документы, удостоверяющие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 (представляются в случае обращения физического лица; к комплекту документов приобщается копия документа)</w:t>
            </w:r>
          </w:p>
        </w:tc>
        <w:tc>
          <w:tcPr>
            <w:tcW w:w="0" w:type="auto"/>
          </w:tcPr>
          <w:p w:rsidR="00C959B2" w:rsidRDefault="00C959B2" w:rsidP="00C959B2">
            <w:pPr>
              <w:pStyle w:val="a6"/>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0" w:type="auto"/>
          </w:tcPr>
          <w:p w:rsidR="00C959B2" w:rsidRDefault="00C959B2" w:rsidP="00C959B2">
            <w:pPr>
              <w:pStyle w:val="a6"/>
              <w:ind w:left="0"/>
              <w:jc w:val="both"/>
              <w:rPr>
                <w:rFonts w:ascii="Times New Roman" w:hAnsi="Times New Roman" w:cs="Times New Roman"/>
                <w:b/>
                <w:sz w:val="20"/>
                <w:szCs w:val="20"/>
              </w:rPr>
            </w:pPr>
          </w:p>
        </w:tc>
      </w:tr>
      <w:tr w:rsidR="00C959B2" w:rsidTr="00C959B2">
        <w:trPr>
          <w:trHeight w:val="170"/>
        </w:trPr>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Доверенность в простой письменной форме, подтверждающая полномочия представителя действовать от имени заявителя при получении муниципальной услуги, а также документ, удостоверяющий личность представителя (представляется в случае, если от имени заявителя за предоставлением муниципальной услуги обращается его представитель; к комплекту документов приобщается копия документа)</w:t>
            </w:r>
          </w:p>
        </w:tc>
        <w:tc>
          <w:tcPr>
            <w:tcW w:w="0" w:type="auto"/>
          </w:tcPr>
          <w:p w:rsidR="00C959B2" w:rsidRDefault="00C959B2" w:rsidP="00C959B2">
            <w:pPr>
              <w:pStyle w:val="a6"/>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0" w:type="auto"/>
          </w:tcPr>
          <w:p w:rsidR="00C959B2" w:rsidRDefault="00C959B2" w:rsidP="00C959B2">
            <w:pPr>
              <w:pStyle w:val="a6"/>
              <w:ind w:left="0"/>
              <w:jc w:val="both"/>
              <w:rPr>
                <w:rFonts w:ascii="Times New Roman" w:hAnsi="Times New Roman" w:cs="Times New Roman"/>
                <w:b/>
                <w:sz w:val="20"/>
                <w:szCs w:val="20"/>
              </w:rPr>
            </w:pPr>
          </w:p>
        </w:tc>
      </w:tr>
      <w:tr w:rsidR="00C959B2" w:rsidTr="00C959B2">
        <w:trPr>
          <w:trHeight w:val="170"/>
        </w:trPr>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0" w:type="auto"/>
          </w:tcPr>
          <w:p w:rsidR="00C959B2" w:rsidRDefault="00C959B2" w:rsidP="00C959B2">
            <w:pPr>
              <w:pStyle w:val="a6"/>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0" w:type="auto"/>
          </w:tcPr>
          <w:p w:rsidR="00C959B2" w:rsidRDefault="00C959B2" w:rsidP="00C959B2">
            <w:pPr>
              <w:pStyle w:val="a6"/>
              <w:ind w:left="0"/>
              <w:jc w:val="both"/>
              <w:rPr>
                <w:rFonts w:ascii="Times New Roman" w:hAnsi="Times New Roman" w:cs="Times New Roman"/>
                <w:b/>
                <w:sz w:val="20"/>
                <w:szCs w:val="20"/>
              </w:rPr>
            </w:pPr>
          </w:p>
        </w:tc>
      </w:tr>
      <w:tr w:rsidR="00C959B2" w:rsidTr="00C959B2">
        <w:trPr>
          <w:trHeight w:val="170"/>
        </w:trPr>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5</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 xml:space="preserve">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 (в случае если необходимость выполнения инженерных изысканий предусмотрена Правилами </w:t>
            </w:r>
            <w:r>
              <w:rPr>
                <w:rFonts w:ascii="Times New Roman" w:hAnsi="Times New Roman" w:cs="Times New Roman"/>
                <w:sz w:val="20"/>
                <w:szCs w:val="20"/>
              </w:rPr>
              <w:lastRenderedPageBreak/>
              <w:t>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 402)</w:t>
            </w:r>
          </w:p>
        </w:tc>
        <w:tc>
          <w:tcPr>
            <w:tcW w:w="0" w:type="auto"/>
          </w:tcPr>
          <w:p w:rsidR="00C959B2" w:rsidRDefault="00C959B2" w:rsidP="00C959B2">
            <w:pPr>
              <w:pStyle w:val="a6"/>
              <w:ind w:left="0"/>
              <w:jc w:val="center"/>
              <w:rPr>
                <w:rFonts w:ascii="Times New Roman" w:hAnsi="Times New Roman" w:cs="Times New Roman"/>
                <w:b/>
                <w:sz w:val="20"/>
                <w:szCs w:val="20"/>
              </w:rPr>
            </w:pPr>
            <w:r>
              <w:rPr>
                <w:rFonts w:ascii="Times New Roman" w:hAnsi="Times New Roman" w:cs="Times New Roman"/>
                <w:b/>
                <w:sz w:val="20"/>
                <w:szCs w:val="20"/>
              </w:rPr>
              <w:lastRenderedPageBreak/>
              <w:t>-</w:t>
            </w:r>
          </w:p>
        </w:tc>
        <w:tc>
          <w:tcPr>
            <w:tcW w:w="0" w:type="auto"/>
          </w:tcPr>
          <w:p w:rsidR="00C959B2" w:rsidRDefault="00C959B2" w:rsidP="00C959B2">
            <w:pPr>
              <w:pStyle w:val="a6"/>
              <w:ind w:left="0"/>
              <w:jc w:val="both"/>
              <w:rPr>
                <w:rFonts w:ascii="Times New Roman" w:hAnsi="Times New Roman" w:cs="Times New Roman"/>
                <w:b/>
                <w:sz w:val="20"/>
                <w:szCs w:val="20"/>
              </w:rPr>
            </w:pPr>
          </w:p>
        </w:tc>
      </w:tr>
      <w:tr w:rsidR="00C959B2" w:rsidTr="00C959B2">
        <w:trPr>
          <w:trHeight w:val="170"/>
        </w:trPr>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lastRenderedPageBreak/>
              <w:t>6</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0" w:type="auto"/>
          </w:tcPr>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В случае если документация по планировке территории подготовлена на основании решения лица, указанного в части 1.1 статьи 45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tc>
        <w:tc>
          <w:tcPr>
            <w:tcW w:w="0" w:type="auto"/>
          </w:tcPr>
          <w:p w:rsidR="00C959B2" w:rsidRDefault="00C959B2" w:rsidP="00C959B2">
            <w:pPr>
              <w:pStyle w:val="a6"/>
              <w:ind w:left="0"/>
              <w:jc w:val="center"/>
              <w:rPr>
                <w:rFonts w:ascii="Times New Roman" w:hAnsi="Times New Roman" w:cs="Times New Roman"/>
                <w:b/>
                <w:sz w:val="20"/>
                <w:szCs w:val="20"/>
              </w:rPr>
            </w:pPr>
          </w:p>
        </w:tc>
        <w:tc>
          <w:tcPr>
            <w:tcW w:w="0" w:type="auto"/>
          </w:tcPr>
          <w:p w:rsidR="00C959B2" w:rsidRDefault="00C959B2" w:rsidP="00C959B2">
            <w:pPr>
              <w:pStyle w:val="a6"/>
              <w:ind w:left="0"/>
              <w:jc w:val="both"/>
              <w:rPr>
                <w:rFonts w:ascii="Times New Roman" w:hAnsi="Times New Roman" w:cs="Times New Roman"/>
                <w:b/>
                <w:sz w:val="20"/>
                <w:szCs w:val="20"/>
              </w:rPr>
            </w:pPr>
          </w:p>
        </w:tc>
      </w:tr>
      <w:tr w:rsidR="00C959B2" w:rsidTr="00C959B2">
        <w:trPr>
          <w:trHeight w:val="170"/>
        </w:trPr>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7</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 xml:space="preserve">Уведомление о результатах согласования согласующих органов, владельцев автомобильных дорог и (или) предусмотренные пунктом 25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утвержденных постановлением Правительства Российской Федерации от 2 февраля 2024 года № 112, заявление </w:t>
            </w:r>
            <w:r>
              <w:rPr>
                <w:rFonts w:ascii="Times New Roman" w:hAnsi="Times New Roman" w:cs="Times New Roman"/>
                <w:sz w:val="20"/>
                <w:szCs w:val="20"/>
              </w:rPr>
              <w:lastRenderedPageBreak/>
              <w:t>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пункте 22 Правил подготовки Документации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tc>
        <w:tc>
          <w:tcPr>
            <w:tcW w:w="0" w:type="auto"/>
          </w:tcPr>
          <w:p w:rsidR="00C959B2" w:rsidRDefault="00C959B2" w:rsidP="00C959B2">
            <w:pPr>
              <w:pStyle w:val="a6"/>
              <w:ind w:left="0"/>
              <w:jc w:val="center"/>
              <w:rPr>
                <w:rFonts w:ascii="Times New Roman" w:hAnsi="Times New Roman" w:cs="Times New Roman"/>
                <w:b/>
                <w:sz w:val="20"/>
                <w:szCs w:val="20"/>
              </w:rPr>
            </w:pPr>
          </w:p>
        </w:tc>
        <w:tc>
          <w:tcPr>
            <w:tcW w:w="0" w:type="auto"/>
          </w:tcPr>
          <w:p w:rsidR="00C959B2" w:rsidRDefault="00C959B2" w:rsidP="00C959B2">
            <w:pPr>
              <w:pStyle w:val="a6"/>
              <w:ind w:left="0"/>
              <w:jc w:val="both"/>
              <w:rPr>
                <w:rFonts w:ascii="Times New Roman" w:hAnsi="Times New Roman" w:cs="Times New Roman"/>
                <w:b/>
                <w:sz w:val="20"/>
                <w:szCs w:val="20"/>
              </w:rPr>
            </w:pPr>
          </w:p>
        </w:tc>
      </w:tr>
      <w:tr w:rsidR="00C959B2" w:rsidTr="00C959B2">
        <w:trPr>
          <w:trHeight w:val="170"/>
        </w:trPr>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Документация</w:t>
            </w:r>
          </w:p>
        </w:tc>
        <w:tc>
          <w:tcPr>
            <w:tcW w:w="0" w:type="auto"/>
          </w:tcPr>
          <w:p w:rsidR="00C959B2" w:rsidRDefault="00C959B2" w:rsidP="00C959B2">
            <w:pPr>
              <w:pStyle w:val="a6"/>
              <w:ind w:left="0"/>
              <w:jc w:val="center"/>
              <w:rPr>
                <w:rFonts w:ascii="Times New Roman" w:hAnsi="Times New Roman" w:cs="Times New Roman"/>
                <w:b/>
                <w:sz w:val="20"/>
                <w:szCs w:val="20"/>
              </w:rPr>
            </w:pPr>
          </w:p>
        </w:tc>
        <w:tc>
          <w:tcPr>
            <w:tcW w:w="0" w:type="auto"/>
          </w:tcPr>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xml:space="preserve">а) состав и содержание Документации должны соответствовать требованиям статей 42, 43 Градостроительного кодекса Российской Федерации (в зависимости от вида представляемой Документации), пунктов 1.5 - 1.12.1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w:t>
            </w:r>
            <w:r>
              <w:rPr>
                <w:rFonts w:ascii="Times New Roman" w:hAnsi="Times New Roman" w:cs="Times New Roman"/>
                <w:sz w:val="20"/>
                <w:szCs w:val="20"/>
              </w:rPr>
              <w:lastRenderedPageBreak/>
              <w:t>20 мая 2019 года № 227, а в отношении линейных объектов - также требованиям постановления Правительства Российской Федерации от 12 мая 2017 года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б) Документация должна соответствовать утвержденным уполномоченным органом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xml:space="preserve">в) Документация должна быть подготовлена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либо подготовленной в соответствии с решением и (или) договором о комплексном развитии территории, заключенными в соответствии с нормами главы 10 Градостроительного кодекса РФ), лесохозяйственного регламента, положения об </w:t>
            </w:r>
            <w:r>
              <w:rPr>
                <w:rFonts w:ascii="Times New Roman" w:hAnsi="Times New Roman" w:cs="Times New Roman"/>
                <w:sz w:val="20"/>
                <w:szCs w:val="20"/>
              </w:rPr>
              <w:lastRenderedPageBreak/>
              <w:t>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частью 10.2 статьи 45 Градостроительного кодекса Российской Федерации;</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xml:space="preserve">г) Документация направляется на бумажном носителе или в форме электронного документа (в форме электронного документа Документация направляется после начала предоставления услуги в электронной форме). В </w:t>
            </w:r>
            <w:r>
              <w:rPr>
                <w:rFonts w:ascii="Times New Roman" w:hAnsi="Times New Roman" w:cs="Times New Roman"/>
                <w:sz w:val="20"/>
                <w:szCs w:val="20"/>
              </w:rPr>
              <w:lastRenderedPageBreak/>
              <w:t>случае направления Документации на бумажном носителе такая документация должна быть заверена заявителем и направлена в сброшюрованном и прошитом виде в 2 экземплярах, а также на электронном носителе, подписанная электронной подписью заявителя. В случае направления документации по планировке территории в форме электронного документа Документация должна быть подписана электронной подписью заявителя;</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д) экземпляр Документации на бумажном носителе должен быть идентичен экземпляру Документации на электронном носителе;</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е) экземпляр Документации на бумажном носителе должен быть прошит, листы пронумерованы и заверены подписью разработчика Документации. Экземпляр Документации на электронном носителе (каждый файл) должен быть заверен открепленной усиленной квалифицированной электронной подписью разработчика Документации;</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ж) 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 Требования к указанному формату установлены в приложении к настоящему регламенту;</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xml:space="preserve">з) в составе Документации представляются проекты приложений к распорядительному акту </w:t>
            </w:r>
            <w:r>
              <w:rPr>
                <w:rFonts w:ascii="Times New Roman" w:hAnsi="Times New Roman" w:cs="Times New Roman"/>
                <w:sz w:val="20"/>
                <w:szCs w:val="20"/>
              </w:rPr>
              <w:lastRenderedPageBreak/>
              <w:t>Администрации об утверждении Документации (далее - распорядительный акт), соответствующие следующим требованиям:</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содержание проектов приложений к распорядительному акту должно соответствовать содержанию Документации.</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Текстовая часть приложений к распорядительному акту оформляется:</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xml:space="preserve">- шрифт - </w:t>
            </w:r>
            <w:proofErr w:type="spellStart"/>
            <w:r>
              <w:rPr>
                <w:rFonts w:ascii="Times New Roman" w:hAnsi="Times New Roman" w:cs="Times New Roman"/>
                <w:sz w:val="20"/>
                <w:szCs w:val="20"/>
              </w:rPr>
              <w:t>Times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Roman</w:t>
            </w:r>
            <w:proofErr w:type="spellEnd"/>
            <w:r>
              <w:rPr>
                <w:rFonts w:ascii="Times New Roman" w:hAnsi="Times New Roman" w:cs="Times New Roman"/>
                <w:sz w:val="20"/>
                <w:szCs w:val="20"/>
              </w:rPr>
              <w:t>;</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размер шрифта: заголовки - 14, жирный; основной текст - 14, в таблицах - 12;</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выравнивания текста по ширине листа; заголовок по центру;</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межстрочный интервал: в тексте - одинарный, в таблицах - одинарный;</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размер формата листа: основной - A4, для графических материалов - A4/A3;</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абзацный отступ - 1,25 см.</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Чертежи должны быть выполнены на бумаге формата листа A4/A3.</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Чертежи разрабатываются в одном из следующих масштабов: 1:500, 1:1000, 1:2000 при условии обеспечения читаемости линий, надписей и условных обозначений графических материалов. Топографический план в Приложениях к правовому акту не подлежит отображению. Для линейных объектов протяженностью более 5 км и площадных более 50 га допускается подготовка чертежей в масштабе 1:5000 при условии обеспечения читаемости линий, надписей и условных обозначений графических материалов.</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В правом нижнем углу чертежей отображается масштаб чертежа. Угловой штамп на чертежах не оформляется.</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 xml:space="preserve">Вторая и последующие страницы приложения нумеруются. Номер проставляется посередине верхнего поля листа </w:t>
            </w:r>
            <w:r>
              <w:rPr>
                <w:rFonts w:ascii="Times New Roman" w:hAnsi="Times New Roman" w:cs="Times New Roman"/>
                <w:sz w:val="20"/>
                <w:szCs w:val="20"/>
              </w:rPr>
              <w:lastRenderedPageBreak/>
              <w:t>арабскими цифрами без слова "страница" или сокращения "стр." и знаков препинания.</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Не допускается включение в приложения подписей лиц (оттисков штампов организаций), выполнивших подготовку документации по планировке территории, рамок, а также иных сведений и материалов, включение которых не предусмотрено законодательством о градостроительной деятельности.</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Площадь образуемых земельных участков указывается в квадратных метрах с округлением до 1 кв. м.</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Перечни координат характерных точек представляются с точностью координат - два знака после запятой.</w:t>
            </w:r>
          </w:p>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Приложения к правовому акту на бумажном носителе должны быть сфальцованы в формат A4 и не сброшюрованы.</w:t>
            </w:r>
          </w:p>
          <w:p w:rsidR="00C959B2" w:rsidRDefault="00C959B2" w:rsidP="00C959B2">
            <w:pPr>
              <w:pStyle w:val="a6"/>
              <w:ind w:left="0"/>
              <w:jc w:val="both"/>
              <w:rPr>
                <w:rFonts w:ascii="Times New Roman" w:hAnsi="Times New Roman" w:cs="Times New Roman"/>
                <w:b/>
                <w:sz w:val="20"/>
                <w:szCs w:val="20"/>
              </w:rPr>
            </w:pPr>
          </w:p>
          <w:p w:rsidR="00C959B2" w:rsidRDefault="00C959B2" w:rsidP="00C959B2">
            <w:pPr>
              <w:pStyle w:val="a6"/>
              <w:ind w:left="0"/>
              <w:jc w:val="both"/>
              <w:rPr>
                <w:rFonts w:ascii="Times New Roman" w:hAnsi="Times New Roman" w:cs="Times New Roman"/>
                <w:b/>
                <w:sz w:val="20"/>
                <w:szCs w:val="20"/>
              </w:rPr>
            </w:pPr>
          </w:p>
        </w:tc>
      </w:tr>
      <w:tr w:rsidR="00C959B2" w:rsidTr="00C959B2">
        <w:trPr>
          <w:trHeight w:val="170"/>
        </w:trPr>
        <w:tc>
          <w:tcPr>
            <w:tcW w:w="0" w:type="auto"/>
            <w:gridSpan w:val="5"/>
          </w:tcPr>
          <w:p w:rsidR="00C959B2" w:rsidRDefault="00C959B2" w:rsidP="00C959B2">
            <w:pPr>
              <w:jc w:val="both"/>
              <w:rPr>
                <w:rFonts w:ascii="Times New Roman" w:hAnsi="Times New Roman" w:cs="Times New Roman"/>
                <w:b/>
                <w:sz w:val="20"/>
                <w:szCs w:val="20"/>
              </w:rPr>
            </w:pPr>
            <w:r>
              <w:rPr>
                <w:rFonts w:ascii="Times New Roman" w:hAnsi="Times New Roman" w:cs="Times New Roman"/>
                <w:b/>
                <w:sz w:val="20"/>
                <w:szCs w:val="20"/>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959B2" w:rsidTr="00C959B2">
        <w:trPr>
          <w:trHeight w:val="170"/>
        </w:trPr>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Pr>
          <w:p w:rsidR="00C959B2" w:rsidRDefault="00C959B2" w:rsidP="00C959B2">
            <w:pPr>
              <w:pStyle w:val="a6"/>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0" w:type="auto"/>
          </w:tcPr>
          <w:p w:rsidR="00C959B2" w:rsidRDefault="00C959B2" w:rsidP="00C959B2">
            <w:pPr>
              <w:pStyle w:val="a6"/>
              <w:ind w:left="0"/>
              <w:jc w:val="both"/>
              <w:rPr>
                <w:rFonts w:ascii="Times New Roman" w:hAnsi="Times New Roman" w:cs="Times New Roman"/>
                <w:b/>
                <w:sz w:val="20"/>
                <w:szCs w:val="20"/>
              </w:rPr>
            </w:pPr>
          </w:p>
        </w:tc>
      </w:tr>
    </w:tbl>
    <w:p w:rsidR="00C959B2" w:rsidRDefault="00C959B2" w:rsidP="00C959B2">
      <w:pPr>
        <w:pStyle w:val="a6"/>
        <w:spacing w:after="0" w:line="240" w:lineRule="auto"/>
        <w:jc w:val="both"/>
        <w:rPr>
          <w:rFonts w:ascii="Times New Roman" w:hAnsi="Times New Roman" w:cs="Times New Roman"/>
          <w:b/>
          <w:sz w:val="20"/>
          <w:szCs w:val="20"/>
        </w:rPr>
      </w:pPr>
    </w:p>
    <w:p w:rsidR="00C959B2" w:rsidRDefault="00C959B2" w:rsidP="00C959B2">
      <w:pPr>
        <w:rPr>
          <w:rFonts w:ascii="Times New Roman" w:hAnsi="Times New Roman" w:cs="Times New Roman"/>
          <w:b/>
          <w:sz w:val="20"/>
          <w:szCs w:val="20"/>
        </w:rPr>
      </w:pPr>
    </w:p>
    <w:p w:rsidR="00C959B2" w:rsidRDefault="00C959B2" w:rsidP="00C959B2">
      <w:pPr>
        <w:pStyle w:val="a6"/>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959B2" w:rsidRDefault="00C959B2" w:rsidP="00C959B2">
      <w:pPr>
        <w:pStyle w:val="a6"/>
        <w:spacing w:after="0" w:line="240" w:lineRule="auto"/>
        <w:jc w:val="center"/>
        <w:rPr>
          <w:rFonts w:ascii="Times New Roman" w:hAnsi="Times New Roman" w:cs="Times New Roman"/>
          <w:b/>
          <w:sz w:val="20"/>
          <w:szCs w:val="20"/>
        </w:rPr>
      </w:pPr>
    </w:p>
    <w:p w:rsidR="00C959B2" w:rsidRDefault="00C959B2" w:rsidP="00C959B2">
      <w:pPr>
        <w:pStyle w:val="a6"/>
        <w:spacing w:after="0" w:line="240" w:lineRule="auto"/>
        <w:jc w:val="right"/>
        <w:rPr>
          <w:rFonts w:ascii="Times New Roman" w:hAnsi="Times New Roman" w:cs="Times New Roman"/>
          <w:sz w:val="20"/>
          <w:szCs w:val="20"/>
        </w:rPr>
      </w:pPr>
      <w:r>
        <w:rPr>
          <w:rFonts w:ascii="Times New Roman" w:hAnsi="Times New Roman" w:cs="Times New Roman"/>
          <w:sz w:val="20"/>
          <w:szCs w:val="20"/>
        </w:rPr>
        <w:t>Таблица № 3</w:t>
      </w:r>
    </w:p>
    <w:p w:rsidR="00C959B2" w:rsidRDefault="00C959B2" w:rsidP="00C959B2">
      <w:pPr>
        <w:pStyle w:val="a6"/>
        <w:spacing w:after="0" w:line="240" w:lineRule="auto"/>
        <w:jc w:val="right"/>
        <w:rPr>
          <w:rFonts w:ascii="Times New Roman" w:hAnsi="Times New Roman" w:cs="Times New Roman"/>
          <w:sz w:val="20"/>
          <w:szCs w:val="20"/>
        </w:rPr>
      </w:pPr>
    </w:p>
    <w:tbl>
      <w:tblPr>
        <w:tblStyle w:val="ab"/>
        <w:tblW w:w="0" w:type="auto"/>
        <w:tblLook w:val="04A0" w:firstRow="1" w:lastRow="0" w:firstColumn="1" w:lastColumn="0" w:noHBand="0" w:noVBand="1"/>
      </w:tblPr>
      <w:tblGrid>
        <w:gridCol w:w="416"/>
        <w:gridCol w:w="6225"/>
        <w:gridCol w:w="2704"/>
      </w:tblGrid>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 xml:space="preserve">№ </w:t>
            </w:r>
          </w:p>
        </w:tc>
        <w:tc>
          <w:tcPr>
            <w:tcW w:w="0" w:type="auto"/>
          </w:tcPr>
          <w:p w:rsidR="00C959B2" w:rsidRDefault="00C959B2" w:rsidP="00C959B2">
            <w:pPr>
              <w:pStyle w:val="a6"/>
              <w:ind w:left="0"/>
              <w:jc w:val="center"/>
              <w:rPr>
                <w:rFonts w:ascii="Times New Roman" w:hAnsi="Times New Roman" w:cs="Times New Roman"/>
                <w:sz w:val="20"/>
                <w:szCs w:val="20"/>
              </w:rPr>
            </w:pPr>
          </w:p>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Перечень оснований</w:t>
            </w:r>
          </w:p>
        </w:tc>
        <w:tc>
          <w:tcPr>
            <w:tcW w:w="0" w:type="auto"/>
          </w:tcPr>
          <w:p w:rsidR="00C959B2" w:rsidRDefault="00C959B2" w:rsidP="00C959B2">
            <w:pPr>
              <w:pStyle w:val="a6"/>
              <w:jc w:val="center"/>
              <w:rPr>
                <w:rFonts w:ascii="Times New Roman" w:hAnsi="Times New Roman" w:cs="Times New Roman"/>
                <w:sz w:val="20"/>
                <w:szCs w:val="20"/>
              </w:rPr>
            </w:pPr>
            <w:r>
              <w:rPr>
                <w:rFonts w:ascii="Times New Roman" w:hAnsi="Times New Roman" w:cs="Times New Roman"/>
                <w:sz w:val="20"/>
                <w:szCs w:val="20"/>
              </w:rPr>
              <w:t>Идентификатор категорий (признаков) заявителей</w:t>
            </w:r>
          </w:p>
        </w:tc>
      </w:tr>
      <w:tr w:rsidR="00C959B2" w:rsidTr="00C959B2">
        <w:tc>
          <w:tcPr>
            <w:tcW w:w="0" w:type="auto"/>
            <w:gridSpan w:val="3"/>
          </w:tcPr>
          <w:p w:rsidR="00C959B2" w:rsidRDefault="00C959B2" w:rsidP="00C959B2">
            <w:pPr>
              <w:pStyle w:val="a6"/>
              <w:jc w:val="center"/>
              <w:rPr>
                <w:rFonts w:ascii="Times New Roman" w:hAnsi="Times New Roman" w:cs="Times New Roman"/>
                <w:b/>
                <w:sz w:val="20"/>
                <w:szCs w:val="20"/>
              </w:rPr>
            </w:pPr>
            <w:r>
              <w:rPr>
                <w:rFonts w:ascii="Times New Roman" w:hAnsi="Times New Roman" w:cs="Times New Roman"/>
                <w:b/>
                <w:sz w:val="20"/>
                <w:szCs w:val="20"/>
              </w:rPr>
              <w:t xml:space="preserve">Исчерпывающий перечень оснований для отказа в приеме заявления и документов, необходимых </w:t>
            </w:r>
            <w:r>
              <w:rPr>
                <w:rFonts w:ascii="Times New Roman" w:hAnsi="Times New Roman" w:cs="Times New Roman"/>
                <w:b/>
                <w:sz w:val="20"/>
                <w:szCs w:val="20"/>
              </w:rPr>
              <w:br/>
              <w:t>для предоставления муниципальной услуги</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Основания для отказа в приеме заявления и документов, необходимых для предоставления муниципальной услуги, не предусмотрены.</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gridSpan w:val="3"/>
          </w:tcPr>
          <w:p w:rsidR="00C959B2" w:rsidRDefault="00C959B2" w:rsidP="00C959B2">
            <w:pPr>
              <w:pStyle w:val="a6"/>
              <w:ind w:left="0"/>
              <w:jc w:val="right"/>
              <w:rPr>
                <w:rFonts w:ascii="Times New Roman" w:hAnsi="Times New Roman" w:cs="Times New Roman"/>
                <w:b/>
                <w:sz w:val="20"/>
                <w:szCs w:val="20"/>
              </w:rPr>
            </w:pPr>
            <w:r>
              <w:rPr>
                <w:rFonts w:ascii="Times New Roman" w:hAnsi="Times New Roman" w:cs="Times New Roman"/>
                <w:b/>
                <w:sz w:val="20"/>
                <w:szCs w:val="20"/>
              </w:rPr>
              <w:t>Исчерпывающий перечень оснований для приостановления предоставления муниципальной услуги</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 xml:space="preserve">Основанием для приостановления предоставления муниципальной услуги является направление Документации </w:t>
            </w:r>
            <w:proofErr w:type="gramStart"/>
            <w:r>
              <w:rPr>
                <w:rFonts w:ascii="Times New Roman" w:hAnsi="Times New Roman" w:cs="Times New Roman"/>
                <w:sz w:val="20"/>
                <w:szCs w:val="20"/>
              </w:rPr>
              <w:t xml:space="preserve">организатору  </w:t>
            </w:r>
            <w:r>
              <w:rPr>
                <w:rFonts w:ascii="Times New Roman" w:hAnsi="Times New Roman" w:cs="Times New Roman"/>
                <w:sz w:val="20"/>
                <w:szCs w:val="20"/>
              </w:rPr>
              <w:lastRenderedPageBreak/>
              <w:t>общественных</w:t>
            </w:r>
            <w:proofErr w:type="gramEnd"/>
            <w:r>
              <w:rPr>
                <w:rFonts w:ascii="Times New Roman" w:hAnsi="Times New Roman" w:cs="Times New Roman"/>
                <w:sz w:val="20"/>
                <w:szCs w:val="20"/>
              </w:rPr>
              <w:t xml:space="preserve">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lastRenderedPageBreak/>
              <w:t>А-Б</w:t>
            </w:r>
          </w:p>
        </w:tc>
      </w:tr>
      <w:tr w:rsidR="00C959B2" w:rsidTr="00C959B2">
        <w:tc>
          <w:tcPr>
            <w:tcW w:w="0" w:type="auto"/>
            <w:gridSpan w:val="3"/>
          </w:tcPr>
          <w:p w:rsidR="00C959B2" w:rsidRDefault="00C959B2" w:rsidP="00C959B2">
            <w:pPr>
              <w:pStyle w:val="a6"/>
              <w:ind w:left="0"/>
              <w:jc w:val="right"/>
              <w:rPr>
                <w:rFonts w:ascii="Times New Roman" w:hAnsi="Times New Roman" w:cs="Times New Roman"/>
                <w:b/>
                <w:sz w:val="20"/>
                <w:szCs w:val="20"/>
              </w:rPr>
            </w:pPr>
            <w:r>
              <w:rPr>
                <w:rFonts w:ascii="Times New Roman" w:hAnsi="Times New Roman" w:cs="Times New Roman"/>
                <w:b/>
                <w:sz w:val="20"/>
                <w:szCs w:val="20"/>
              </w:rPr>
              <w:lastRenderedPageBreak/>
              <w:t>Исчерпывающий перечень оснований для отказа в предоставлении муниципальной услуги</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Подача заявления и документов лицом, не относящимся к кругу заявителей</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Подача заявления и документов неуполномоченным лицом</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3</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Непредставление заявителем документов, указанных в приложении к настоящему регламенту</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4</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Представление заявителем документов, указанных в приложении к настоящему регламенту (таблица № 2), содержащих недостоверную информацию</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5</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Несоответствие Документации требованиям, указанным в части 10 статьи 45 Градостроительного кодекса Российской Федерации</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6</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7</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и предложения могут быть изложены в письмах, заявлениях, обращениях, направленных в федеральные органы муниципальной власти, иные государственные органы, органы муниципальной власти Ленинградской области и(или) органы местного самоуправления</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highlight w:val="yellow"/>
              </w:rPr>
            </w:pPr>
            <w:r>
              <w:rPr>
                <w:rFonts w:ascii="Times New Roman" w:hAnsi="Times New Roman" w:cs="Times New Roman"/>
                <w:sz w:val="20"/>
                <w:szCs w:val="20"/>
              </w:rPr>
              <w:t>8</w:t>
            </w:r>
          </w:p>
        </w:tc>
        <w:tc>
          <w:tcPr>
            <w:tcW w:w="0" w:type="auto"/>
          </w:tcPr>
          <w:p w:rsidR="00C959B2" w:rsidRDefault="00C959B2" w:rsidP="00C959B2">
            <w:pPr>
              <w:jc w:val="both"/>
              <w:rPr>
                <w:rFonts w:ascii="Times New Roman" w:hAnsi="Times New Roman" w:cs="Times New Roman"/>
                <w:sz w:val="20"/>
                <w:szCs w:val="20"/>
                <w:highlight w:val="yellow"/>
              </w:rPr>
            </w:pPr>
            <w:r>
              <w:rPr>
                <w:rFonts w:ascii="Times New Roman" w:hAnsi="Times New Roman" w:cs="Times New Roman"/>
                <w:sz w:val="20"/>
                <w:szCs w:val="20"/>
              </w:rPr>
              <w:t>Несоответствие состава и содержания Документации требованиям статей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Федерации от 12 мая 2017 года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tc>
        <w:tc>
          <w:tcPr>
            <w:tcW w:w="0" w:type="auto"/>
          </w:tcPr>
          <w:p w:rsidR="00C959B2" w:rsidRDefault="00C959B2" w:rsidP="00C959B2">
            <w:pPr>
              <w:pStyle w:val="a6"/>
              <w:ind w:left="0"/>
              <w:jc w:val="center"/>
              <w:rPr>
                <w:rFonts w:ascii="Times New Roman" w:hAnsi="Times New Roman" w:cs="Times New Roman"/>
                <w:sz w:val="20"/>
                <w:szCs w:val="20"/>
                <w:highlight w:val="yellow"/>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9</w:t>
            </w:r>
          </w:p>
        </w:tc>
        <w:tc>
          <w:tcPr>
            <w:tcW w:w="0" w:type="auto"/>
          </w:tcPr>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Несоблюдение требований к Документации, установленных настоящим регламентом</w:t>
            </w:r>
          </w:p>
        </w:tc>
        <w:tc>
          <w:tcPr>
            <w:tcW w:w="0" w:type="auto"/>
          </w:tcPr>
          <w:p w:rsidR="00C959B2" w:rsidRDefault="00C959B2" w:rsidP="00C959B2">
            <w:pPr>
              <w:pStyle w:val="a6"/>
              <w:ind w:left="0"/>
              <w:jc w:val="center"/>
              <w:rPr>
                <w:rFonts w:ascii="Times New Roman" w:hAnsi="Times New Roman" w:cs="Times New Roman"/>
                <w:sz w:val="20"/>
                <w:szCs w:val="20"/>
              </w:rPr>
            </w:pP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10</w:t>
            </w:r>
          </w:p>
        </w:tc>
        <w:tc>
          <w:tcPr>
            <w:tcW w:w="0" w:type="auto"/>
          </w:tcPr>
          <w:p w:rsidR="00C959B2" w:rsidRDefault="00C959B2" w:rsidP="00C959B2">
            <w:pPr>
              <w:pStyle w:val="a6"/>
              <w:tabs>
                <w:tab w:val="left" w:pos="2141"/>
              </w:tabs>
              <w:ind w:left="0"/>
              <w:jc w:val="both"/>
              <w:rPr>
                <w:rFonts w:ascii="Times New Roman" w:hAnsi="Times New Roman" w:cs="Times New Roman"/>
                <w:sz w:val="20"/>
                <w:szCs w:val="20"/>
              </w:rPr>
            </w:pPr>
            <w:r>
              <w:rPr>
                <w:rFonts w:ascii="Times New Roman" w:hAnsi="Times New Roman" w:cs="Times New Roman"/>
                <w:sz w:val="20"/>
                <w:szCs w:val="20"/>
              </w:rPr>
              <w:t>Невозможность прочтения Документации</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11</w:t>
            </w:r>
          </w:p>
        </w:tc>
        <w:tc>
          <w:tcPr>
            <w:tcW w:w="0" w:type="auto"/>
          </w:tcPr>
          <w:p w:rsidR="00C959B2" w:rsidRDefault="00C959B2" w:rsidP="00C959B2">
            <w:pPr>
              <w:pStyle w:val="a6"/>
              <w:ind w:left="0"/>
              <w:jc w:val="both"/>
              <w:rPr>
                <w:rFonts w:ascii="Times New Roman" w:hAnsi="Times New Roman" w:cs="Times New Roman"/>
                <w:sz w:val="20"/>
                <w:szCs w:val="20"/>
              </w:rPr>
            </w:pPr>
            <w:r>
              <w:rPr>
                <w:rFonts w:ascii="Times New Roman" w:hAnsi="Times New Roman" w:cs="Times New Roman"/>
                <w:sz w:val="20"/>
                <w:szCs w:val="20"/>
              </w:rPr>
              <w:t>Наличие в Документации опечаток, описок, вклеек, исправлений</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lastRenderedPageBreak/>
              <w:t>12</w:t>
            </w:r>
          </w:p>
        </w:tc>
        <w:tc>
          <w:tcPr>
            <w:tcW w:w="0" w:type="auto"/>
          </w:tcPr>
          <w:p w:rsidR="00C959B2" w:rsidRDefault="00C959B2" w:rsidP="00C959B2">
            <w:pPr>
              <w:pStyle w:val="a6"/>
              <w:tabs>
                <w:tab w:val="left" w:pos="1728"/>
              </w:tabs>
              <w:ind w:left="0"/>
              <w:jc w:val="both"/>
              <w:rPr>
                <w:rFonts w:ascii="Times New Roman" w:hAnsi="Times New Roman" w:cs="Times New Roman"/>
                <w:sz w:val="20"/>
                <w:szCs w:val="20"/>
              </w:rPr>
            </w:pPr>
            <w:r>
              <w:rPr>
                <w:rFonts w:ascii="Times New Roman" w:hAnsi="Times New Roman" w:cs="Times New Roman"/>
                <w:sz w:val="20"/>
                <w:szCs w:val="20"/>
              </w:rPr>
              <w:t>Отсутствие у Администрации полномочий на предоставление муниципальной услуги</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13</w:t>
            </w:r>
          </w:p>
        </w:tc>
        <w:tc>
          <w:tcPr>
            <w:tcW w:w="0" w:type="auto"/>
          </w:tcPr>
          <w:p w:rsidR="00C959B2" w:rsidRDefault="00C959B2" w:rsidP="00C959B2">
            <w:pPr>
              <w:tabs>
                <w:tab w:val="left" w:pos="1327"/>
              </w:tabs>
              <w:jc w:val="both"/>
              <w:rPr>
                <w:rFonts w:ascii="Times New Roman" w:hAnsi="Times New Roman" w:cs="Times New Roman"/>
                <w:sz w:val="20"/>
                <w:szCs w:val="20"/>
              </w:rPr>
            </w:pPr>
            <w:r>
              <w:rPr>
                <w:rFonts w:ascii="Times New Roman" w:hAnsi="Times New Roman" w:cs="Times New Roman"/>
                <w:sz w:val="20"/>
                <w:szCs w:val="20"/>
              </w:rPr>
              <w:t>Утверждение Документации не предусмотрено законодательством о градостроительной деятельности</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14</w:t>
            </w:r>
          </w:p>
        </w:tc>
        <w:tc>
          <w:tcPr>
            <w:tcW w:w="0" w:type="auto"/>
          </w:tcPr>
          <w:p w:rsidR="00C959B2" w:rsidRDefault="00C959B2" w:rsidP="00C959B2">
            <w:pPr>
              <w:tabs>
                <w:tab w:val="left" w:pos="1052"/>
              </w:tabs>
              <w:jc w:val="both"/>
              <w:rPr>
                <w:rFonts w:ascii="Times New Roman" w:hAnsi="Times New Roman" w:cs="Times New Roman"/>
                <w:sz w:val="20"/>
                <w:szCs w:val="20"/>
              </w:rPr>
            </w:pPr>
            <w:r>
              <w:rPr>
                <w:rFonts w:ascii="Times New Roman" w:hAnsi="Times New Roman" w:cs="Times New Roman"/>
                <w:sz w:val="20"/>
                <w:szCs w:val="20"/>
              </w:rPr>
              <w:t>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15</w:t>
            </w:r>
          </w:p>
        </w:tc>
        <w:tc>
          <w:tcPr>
            <w:tcW w:w="0" w:type="auto"/>
          </w:tcPr>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Отсутствие утвержденных генерального плана и(или)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16</w:t>
            </w:r>
          </w:p>
        </w:tc>
        <w:tc>
          <w:tcPr>
            <w:tcW w:w="0" w:type="auto"/>
          </w:tcPr>
          <w:p w:rsidR="00C959B2" w:rsidRDefault="00C959B2" w:rsidP="00C959B2">
            <w:pPr>
              <w:tabs>
                <w:tab w:val="left" w:pos="538"/>
              </w:tabs>
              <w:jc w:val="both"/>
              <w:rPr>
                <w:rFonts w:ascii="Times New Roman" w:hAnsi="Times New Roman" w:cs="Times New Roman"/>
                <w:sz w:val="20"/>
                <w:szCs w:val="20"/>
              </w:rPr>
            </w:pPr>
            <w:r>
              <w:rPr>
                <w:rFonts w:ascii="Times New Roman" w:hAnsi="Times New Roman" w:cs="Times New Roman"/>
                <w:sz w:val="20"/>
                <w:szCs w:val="20"/>
              </w:rPr>
              <w:t>Отнесение территории, в отношении которой подготовлена Документация, к территориям, в пределах которых не допускается строительство объектов капитального строительства (за исключением случаев подготовки проекта межевания территории в виде отдельного документа, а также Документации, подготовленной в целях реализации договора о комплексном развитии территории)</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c>
          <w:tcPr>
            <w:tcW w:w="0" w:type="auto"/>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17</w:t>
            </w:r>
          </w:p>
        </w:tc>
        <w:tc>
          <w:tcPr>
            <w:tcW w:w="0" w:type="auto"/>
          </w:tcPr>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tc>
        <w:tc>
          <w:tcPr>
            <w:tcW w:w="0" w:type="auto"/>
          </w:tcPr>
          <w:p w:rsidR="00C959B2" w:rsidRDefault="00C959B2" w:rsidP="00C959B2">
            <w:pPr>
              <w:pStyle w:val="a6"/>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C959B2" w:rsidTr="00C959B2">
        <w:trPr>
          <w:trHeight w:val="230"/>
        </w:trPr>
        <w:tc>
          <w:tcPr>
            <w:tcW w:w="0" w:type="auto"/>
            <w:vMerge w:val="restart"/>
          </w:tcPr>
          <w:p w:rsidR="00C959B2" w:rsidRDefault="00C959B2" w:rsidP="00C959B2">
            <w:pPr>
              <w:pStyle w:val="a6"/>
              <w:ind w:left="0"/>
              <w:jc w:val="right"/>
              <w:rPr>
                <w:rFonts w:ascii="Times New Roman" w:hAnsi="Times New Roman" w:cs="Times New Roman"/>
                <w:sz w:val="20"/>
                <w:szCs w:val="20"/>
              </w:rPr>
            </w:pPr>
            <w:r>
              <w:rPr>
                <w:rFonts w:ascii="Times New Roman" w:hAnsi="Times New Roman" w:cs="Times New Roman"/>
                <w:sz w:val="20"/>
                <w:szCs w:val="20"/>
              </w:rPr>
              <w:t>18</w:t>
            </w:r>
          </w:p>
        </w:tc>
        <w:tc>
          <w:tcPr>
            <w:tcW w:w="0" w:type="auto"/>
            <w:vMerge w:val="restart"/>
          </w:tcPr>
          <w:p w:rsidR="00C959B2" w:rsidRDefault="00C959B2" w:rsidP="00C959B2">
            <w:pPr>
              <w:jc w:val="both"/>
              <w:rPr>
                <w:rFonts w:ascii="Times New Roman" w:hAnsi="Times New Roman" w:cs="Times New Roman"/>
                <w:sz w:val="20"/>
                <w:szCs w:val="20"/>
              </w:rPr>
            </w:pPr>
            <w:r>
              <w:rPr>
                <w:rFonts w:ascii="Times New Roman" w:hAnsi="Times New Roman" w:cs="Times New Roman"/>
                <w:sz w:val="20"/>
                <w:szCs w:val="20"/>
              </w:rPr>
              <w:t>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области от 14 марта 2025 г. N 20 "Об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деятельности Ленинградской области"</w:t>
            </w:r>
          </w:p>
        </w:tc>
        <w:tc>
          <w:tcPr>
            <w:tcW w:w="0" w:type="auto"/>
            <w:vMerge w:val="restart"/>
          </w:tcPr>
          <w:p w:rsidR="00C959B2" w:rsidRDefault="00C959B2" w:rsidP="00C959B2">
            <w:pPr>
              <w:pStyle w:val="a6"/>
              <w:ind w:left="0"/>
              <w:jc w:val="center"/>
              <w:rPr>
                <w:rFonts w:ascii="Times New Roman" w:hAnsi="Times New Roman" w:cs="Times New Roman"/>
                <w:sz w:val="20"/>
                <w:szCs w:val="20"/>
              </w:rPr>
            </w:pPr>
            <w:proofErr w:type="gramStart"/>
            <w:r>
              <w:rPr>
                <w:rFonts w:ascii="Times New Roman" w:hAnsi="Times New Roman" w:cs="Times New Roman"/>
                <w:sz w:val="20"/>
                <w:szCs w:val="20"/>
              </w:rPr>
              <w:t>А-Б</w:t>
            </w:r>
            <w:proofErr w:type="gramEnd"/>
          </w:p>
          <w:p w:rsidR="00C959B2" w:rsidRDefault="00C959B2" w:rsidP="00C959B2">
            <w:pPr>
              <w:pStyle w:val="a6"/>
              <w:ind w:left="0"/>
              <w:jc w:val="center"/>
              <w:rPr>
                <w:rFonts w:ascii="Times New Roman" w:hAnsi="Times New Roman" w:cs="Times New Roman"/>
                <w:sz w:val="20"/>
                <w:szCs w:val="20"/>
              </w:rPr>
            </w:pPr>
          </w:p>
        </w:tc>
      </w:tr>
    </w:tbl>
    <w:p w:rsidR="00C959B2" w:rsidRDefault="00C959B2" w:rsidP="00C959B2">
      <w:pPr>
        <w:spacing w:after="0" w:line="240" w:lineRule="auto"/>
        <w:rPr>
          <w:rFonts w:ascii="Times New Roman" w:hAnsi="Times New Roman" w:cs="Times New Roman"/>
          <w:sz w:val="20"/>
          <w:szCs w:val="20"/>
        </w:rPr>
      </w:pPr>
    </w:p>
    <w:p w:rsidR="00C959B2" w:rsidRDefault="00C959B2" w:rsidP="00C959B2">
      <w:pPr>
        <w:spacing w:after="0" w:line="240" w:lineRule="auto"/>
        <w:rPr>
          <w:rFonts w:ascii="Times New Roman" w:hAnsi="Times New Roman" w:cs="Times New Roman"/>
          <w:sz w:val="20"/>
          <w:szCs w:val="20"/>
        </w:rPr>
      </w:pPr>
    </w:p>
    <w:p w:rsidR="00C959B2" w:rsidRDefault="00C959B2">
      <w:r>
        <w:br w:type="page"/>
      </w:r>
    </w:p>
    <w:p w:rsidR="00C959B2" w:rsidRDefault="00C959B2" w:rsidP="00C959B2">
      <w:pPr>
        <w:pStyle w:val="a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Формы заявлени</w:t>
      </w:r>
      <w:r w:rsidR="00CF6702">
        <w:rPr>
          <w:rFonts w:ascii="Times New Roman" w:hAnsi="Times New Roman" w:cs="Times New Roman"/>
          <w:b/>
          <w:sz w:val="24"/>
          <w:szCs w:val="24"/>
        </w:rPr>
        <w:t>й</w:t>
      </w:r>
      <w:r>
        <w:rPr>
          <w:rFonts w:ascii="Times New Roman" w:hAnsi="Times New Roman" w:cs="Times New Roman"/>
          <w:b/>
          <w:sz w:val="24"/>
          <w:szCs w:val="24"/>
        </w:rPr>
        <w:t xml:space="preserve"> и документов,</w:t>
      </w:r>
    </w:p>
    <w:p w:rsidR="00C959B2" w:rsidRDefault="00C959B2" w:rsidP="00C959B2">
      <w:pPr>
        <w:pStyle w:val="a9"/>
        <w:jc w:val="center"/>
        <w:rPr>
          <w:rFonts w:ascii="Times New Roman" w:hAnsi="Times New Roman" w:cs="Times New Roman"/>
          <w:b/>
          <w:sz w:val="24"/>
          <w:szCs w:val="24"/>
        </w:rPr>
      </w:pPr>
      <w:r>
        <w:rPr>
          <w:rFonts w:ascii="Times New Roman" w:hAnsi="Times New Roman" w:cs="Times New Roman"/>
          <w:b/>
          <w:sz w:val="24"/>
          <w:szCs w:val="24"/>
        </w:rPr>
        <w:t>необходимых для предоставления муниципальной услуги</w:t>
      </w:r>
    </w:p>
    <w:p w:rsidR="00C959B2" w:rsidRDefault="00C959B2" w:rsidP="00C959B2">
      <w:pPr>
        <w:pStyle w:val="a9"/>
        <w:jc w:val="right"/>
        <w:rPr>
          <w:rFonts w:ascii="Times New Roman" w:hAnsi="Times New Roman" w:cs="Times New Roman"/>
          <w:b/>
          <w:sz w:val="24"/>
          <w:szCs w:val="24"/>
        </w:rPr>
      </w:pPr>
      <w:r>
        <w:rPr>
          <w:rFonts w:ascii="Times New Roman" w:hAnsi="Times New Roman" w:cs="Times New Roman"/>
          <w:b/>
          <w:sz w:val="24"/>
          <w:szCs w:val="24"/>
        </w:rPr>
        <w:t>Форма № 1</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4762"/>
      </w:tblGrid>
      <w:tr w:rsidR="00C959B2" w:rsidTr="00C959B2">
        <w:tc>
          <w:tcPr>
            <w:tcW w:w="4309" w:type="dxa"/>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c>
          <w:tcPr>
            <w:tcW w:w="4762" w:type="dxa"/>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r>
              <w:rPr>
                <w:rFonts w:ascii="Times New Roman" w:hAnsi="Times New Roman" w:cs="Times New Roman"/>
                <w:sz w:val="24"/>
                <w:szCs w:val="24"/>
              </w:rPr>
              <w:t>В Администрацию муниципального образования_____________________</w:t>
            </w:r>
          </w:p>
        </w:tc>
      </w:tr>
    </w:tbl>
    <w:p w:rsidR="00C959B2" w:rsidRDefault="00C959B2" w:rsidP="00C959B2">
      <w:pPr>
        <w:pStyle w:val="ConsPlusNormal"/>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5613"/>
      </w:tblGrid>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jc w:val="center"/>
              <w:rPr>
                <w:sz w:val="24"/>
                <w:szCs w:val="24"/>
              </w:rPr>
            </w:pPr>
            <w:bookmarkStart w:id="2" w:name="undefined"/>
            <w:bookmarkEnd w:id="2"/>
            <w:r>
              <w:rPr>
                <w:rFonts w:ascii="Times New Roman" w:hAnsi="Times New Roman" w:cs="Times New Roman"/>
                <w:sz w:val="24"/>
                <w:szCs w:val="24"/>
              </w:rPr>
              <w:t>ЗАЯВЛЕНИЕ</w:t>
            </w:r>
          </w:p>
          <w:p w:rsidR="00C959B2" w:rsidRDefault="00C959B2" w:rsidP="00C959B2">
            <w:pPr>
              <w:pStyle w:val="ConsPlusNormal"/>
              <w:jc w:val="center"/>
              <w:rPr>
                <w:sz w:val="24"/>
                <w:szCs w:val="24"/>
              </w:rPr>
            </w:pPr>
            <w:r>
              <w:rPr>
                <w:rFonts w:ascii="Times New Roman" w:hAnsi="Times New Roman" w:cs="Times New Roman"/>
                <w:sz w:val="24"/>
                <w:szCs w:val="24"/>
              </w:rPr>
              <w:t>об утверждении документации по планировке территории</w:t>
            </w: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jc w:val="both"/>
              <w:rPr>
                <w:sz w:val="24"/>
                <w:szCs w:val="24"/>
              </w:rPr>
            </w:pPr>
            <w:r>
              <w:rPr>
                <w:rFonts w:ascii="Times New Roman" w:hAnsi="Times New Roman" w:cs="Times New Roman"/>
                <w:sz w:val="24"/>
                <w:szCs w:val="24"/>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jc w:val="both"/>
              <w:rPr>
                <w:sz w:val="24"/>
                <w:szCs w:val="24"/>
              </w:rPr>
            </w:pPr>
            <w:r>
              <w:rPr>
                <w:rFonts w:ascii="Times New Roman" w:hAnsi="Times New Roman" w:cs="Times New Roman"/>
                <w:sz w:val="24"/>
                <w:szCs w:val="24"/>
              </w:rPr>
              <w:t>Прошу утвердить документацию по планировке территории</w:t>
            </w:r>
          </w:p>
        </w:tc>
      </w:tr>
      <w:tr w:rsidR="00C959B2" w:rsidTr="00C959B2">
        <w:tc>
          <w:tcPr>
            <w:tcW w:w="9071" w:type="dxa"/>
            <w:gridSpan w:val="3"/>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r>
              <w:rPr>
                <w:rFonts w:ascii="Times New Roman" w:hAnsi="Times New Roman" w:cs="Times New Roman"/>
                <w:sz w:val="24"/>
                <w:szCs w:val="24"/>
              </w:rPr>
              <w:t>(указываются:</w:t>
            </w:r>
          </w:p>
          <w:p w:rsidR="00C959B2" w:rsidRDefault="00C959B2" w:rsidP="00C959B2">
            <w:pPr>
              <w:pStyle w:val="ConsPlusNormal"/>
              <w:ind w:firstLine="283"/>
              <w:jc w:val="both"/>
            </w:pPr>
            <w:r>
              <w:rPr>
                <w:rFonts w:ascii="Times New Roman" w:hAnsi="Times New Roman" w:cs="Times New Roman"/>
                <w:sz w:val="24"/>
                <w:szCs w:val="24"/>
              </w:rPr>
              <w:t xml:space="preserve"> указание на вид и наименование представляемой документации по планировке территории;</w:t>
            </w:r>
          </w:p>
          <w:p w:rsidR="00C959B2" w:rsidRDefault="00C959B2" w:rsidP="00C959B2">
            <w:pPr>
              <w:pStyle w:val="ConsPlusNormal"/>
              <w:ind w:firstLine="283"/>
              <w:jc w:val="both"/>
            </w:pPr>
            <w:r>
              <w:rPr>
                <w:rFonts w:ascii="Times New Roman" w:hAnsi="Times New Roman" w:cs="Times New Roman"/>
                <w:sz w:val="24"/>
                <w:szCs w:val="24"/>
              </w:rPr>
              <w:t>- указание на основание для подготовки документации по планировке территории;</w:t>
            </w:r>
          </w:p>
          <w:p w:rsidR="00C959B2" w:rsidRDefault="00C959B2" w:rsidP="00C959B2">
            <w:pPr>
              <w:pStyle w:val="ConsPlusNormal"/>
              <w:ind w:firstLine="283"/>
              <w:jc w:val="both"/>
              <w:rPr>
                <w:sz w:val="24"/>
                <w:szCs w:val="24"/>
              </w:rPr>
            </w:pPr>
            <w:r>
              <w:rPr>
                <w:rFonts w:ascii="Times New Roman" w:hAnsi="Times New Roman" w:cs="Times New Roman"/>
                <w:sz w:val="24"/>
                <w:szCs w:val="24"/>
              </w:rPr>
              <w:t>- опись документов, прилагаемых к заявлению).</w:t>
            </w:r>
          </w:p>
          <w:p w:rsidR="00C959B2" w:rsidRDefault="00C959B2" w:rsidP="00C959B2">
            <w:pPr>
              <w:pStyle w:val="ConsPlusNormal"/>
              <w:ind w:firstLine="283"/>
              <w:jc w:val="both"/>
              <w:rPr>
                <w:sz w:val="24"/>
                <w:szCs w:val="24"/>
              </w:rPr>
            </w:pP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ind w:firstLine="283"/>
              <w:jc w:val="both"/>
              <w:rPr>
                <w:sz w:val="24"/>
                <w:szCs w:val="24"/>
              </w:rPr>
            </w:pPr>
            <w:r>
              <w:rPr>
                <w:rFonts w:ascii="Times New Roman" w:hAnsi="Times New Roman" w:cs="Times New Roman"/>
                <w:sz w:val="24"/>
                <w:szCs w:val="24"/>
              </w:rPr>
              <w:t>"___" __________ 20__ г.</w:t>
            </w:r>
          </w:p>
          <w:p w:rsidR="00C959B2" w:rsidRDefault="00C959B2" w:rsidP="00C959B2">
            <w:pPr>
              <w:pStyle w:val="ConsPlusNormal"/>
              <w:ind w:firstLine="283"/>
              <w:jc w:val="both"/>
              <w:rPr>
                <w:sz w:val="24"/>
                <w:szCs w:val="24"/>
              </w:rPr>
            </w:pPr>
            <w:r>
              <w:rPr>
                <w:rFonts w:ascii="Times New Roman" w:hAnsi="Times New Roman" w:cs="Times New Roman"/>
                <w:sz w:val="24"/>
                <w:szCs w:val="24"/>
              </w:rPr>
              <w:t>(дата подачи заявления)</w:t>
            </w:r>
          </w:p>
        </w:tc>
      </w:tr>
      <w:tr w:rsidR="00C959B2" w:rsidTr="00C959B2">
        <w:tc>
          <w:tcPr>
            <w:tcW w:w="3118" w:type="dxa"/>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c>
          <w:tcPr>
            <w:tcW w:w="5613" w:type="dxa"/>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3118" w:type="dxa"/>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jc w:val="center"/>
              <w:rPr>
                <w:sz w:val="24"/>
                <w:szCs w:val="24"/>
              </w:rPr>
            </w:pPr>
            <w:r>
              <w:rPr>
                <w:rFonts w:ascii="Times New Roman" w:hAnsi="Times New Roman" w:cs="Times New Roman"/>
                <w:sz w:val="24"/>
                <w:szCs w:val="24"/>
              </w:rPr>
              <w:t>(подпись заявителя)</w:t>
            </w:r>
          </w:p>
        </w:tc>
        <w:tc>
          <w:tcPr>
            <w:tcW w:w="340" w:type="dxa"/>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c>
          <w:tcPr>
            <w:tcW w:w="5613" w:type="dxa"/>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jc w:val="center"/>
              <w:rPr>
                <w:sz w:val="24"/>
                <w:szCs w:val="24"/>
              </w:rPr>
            </w:pPr>
            <w:r>
              <w:rPr>
                <w:rFonts w:ascii="Times New Roman" w:hAnsi="Times New Roman" w:cs="Times New Roman"/>
                <w:sz w:val="24"/>
                <w:szCs w:val="24"/>
              </w:rPr>
              <w:t>(полностью Ф.И.О., должность (при наличии)</w:t>
            </w: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ind w:firstLine="283"/>
              <w:jc w:val="both"/>
              <w:rPr>
                <w:sz w:val="24"/>
                <w:szCs w:val="24"/>
              </w:rPr>
            </w:pPr>
            <w:r>
              <w:rPr>
                <w:rFonts w:ascii="Times New Roman" w:hAnsi="Times New Roman" w:cs="Times New Roman"/>
                <w:sz w:val="24"/>
                <w:szCs w:val="24"/>
              </w:rPr>
              <w:t>Контактное лицо, телефон для связи:</w:t>
            </w:r>
          </w:p>
        </w:tc>
      </w:tr>
      <w:tr w:rsidR="00C959B2" w:rsidTr="00C959B2">
        <w:tc>
          <w:tcPr>
            <w:tcW w:w="9071" w:type="dxa"/>
            <w:gridSpan w:val="3"/>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ind w:firstLine="283"/>
              <w:jc w:val="both"/>
              <w:rPr>
                <w:sz w:val="24"/>
                <w:szCs w:val="24"/>
              </w:rPr>
            </w:pPr>
            <w:r>
              <w:rPr>
                <w:rFonts w:ascii="Times New Roman" w:hAnsi="Times New Roman" w:cs="Times New Roman"/>
                <w:sz w:val="24"/>
                <w:szCs w:val="24"/>
              </w:rPr>
              <w:lastRenderedPageBreak/>
              <w:t>Приложение: документы, прилагаемые к заявлению, на ______ л.</w:t>
            </w:r>
          </w:p>
        </w:tc>
      </w:tr>
      <w:tr w:rsidR="00C959B2" w:rsidTr="00C959B2">
        <w:tc>
          <w:tcPr>
            <w:tcW w:w="9071" w:type="dxa"/>
            <w:gridSpan w:val="3"/>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ind w:firstLine="283"/>
              <w:jc w:val="both"/>
              <w:rPr>
                <w:sz w:val="24"/>
                <w:szCs w:val="24"/>
              </w:rPr>
            </w:pPr>
            <w:r>
              <w:rPr>
                <w:rFonts w:ascii="Times New Roman" w:hAnsi="Times New Roman" w:cs="Times New Roman"/>
                <w:sz w:val="24"/>
                <w:szCs w:val="24"/>
              </w:rPr>
              <w:t>Заявление принял:</w:t>
            </w: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ind w:firstLine="283"/>
              <w:jc w:val="both"/>
              <w:rPr>
                <w:sz w:val="24"/>
                <w:szCs w:val="24"/>
              </w:rPr>
            </w:pPr>
            <w:r>
              <w:rPr>
                <w:rFonts w:ascii="Times New Roman" w:hAnsi="Times New Roman" w:cs="Times New Roman"/>
                <w:sz w:val="24"/>
                <w:szCs w:val="24"/>
              </w:rPr>
              <w:t>"___" __________ 20__ г.</w:t>
            </w:r>
          </w:p>
        </w:tc>
      </w:tr>
      <w:tr w:rsidR="00C959B2" w:rsidTr="00C959B2">
        <w:tc>
          <w:tcPr>
            <w:tcW w:w="9071" w:type="dxa"/>
            <w:gridSpan w:val="3"/>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jc w:val="center"/>
              <w:rPr>
                <w:sz w:val="24"/>
                <w:szCs w:val="24"/>
              </w:rPr>
            </w:pPr>
            <w:r>
              <w:rPr>
                <w:rFonts w:ascii="Times New Roman" w:hAnsi="Times New Roman" w:cs="Times New Roman"/>
                <w:sz w:val="24"/>
                <w:szCs w:val="24"/>
              </w:rPr>
              <w:t>(Ф.И.О., подпись сотрудника, принявшего заявление)</w:t>
            </w: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r>
              <w:rPr>
                <w:rFonts w:ascii="Times New Roman" w:hAnsi="Times New Roman" w:cs="Times New Roman"/>
                <w:sz w:val="24"/>
                <w:szCs w:val="24"/>
              </w:rPr>
              <w:t>Способ направления результата рассмотрения заявления (ответа):</w:t>
            </w:r>
          </w:p>
        </w:tc>
      </w:tr>
    </w:tbl>
    <w:p w:rsidR="00C959B2" w:rsidRDefault="00C959B2" w:rsidP="00C959B2">
      <w:pPr>
        <w:pStyle w:val="ConsPlusNormal"/>
        <w:rPr>
          <w:sz w:val="24"/>
          <w:szCs w:val="24"/>
        </w:rPr>
      </w:pPr>
    </w:p>
    <w:tbl>
      <w:tblPr>
        <w:tblW w:w="0" w:type="auto"/>
        <w:tblBorders>
          <w:bottom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40"/>
        <w:gridCol w:w="454"/>
        <w:gridCol w:w="8277"/>
      </w:tblGrid>
      <w:tr w:rsidR="00C959B2" w:rsidTr="00C959B2">
        <w:tc>
          <w:tcPr>
            <w:tcW w:w="340" w:type="dxa"/>
            <w:tcBorders>
              <w:top w:val="none" w:sz="4" w:space="0" w:color="000000"/>
              <w:left w:val="none" w:sz="4" w:space="0" w:color="000000"/>
              <w:bottom w:val="none" w:sz="4" w:space="0" w:color="000000"/>
            </w:tcBorders>
          </w:tcPr>
          <w:p w:rsidR="00C959B2" w:rsidRDefault="00C959B2" w:rsidP="00C959B2">
            <w:pPr>
              <w:pStyle w:val="ConsPlusNormal"/>
              <w:rPr>
                <w:sz w:val="24"/>
                <w:szCs w:val="24"/>
              </w:rPr>
            </w:pPr>
          </w:p>
        </w:tc>
        <w:tc>
          <w:tcPr>
            <w:tcW w:w="454" w:type="dxa"/>
            <w:tcBorders>
              <w:top w:val="single" w:sz="4" w:space="0" w:color="000000"/>
              <w:bottom w:val="single" w:sz="4" w:space="0" w:color="000000"/>
            </w:tcBorders>
          </w:tcPr>
          <w:p w:rsidR="00C959B2" w:rsidRDefault="00C959B2" w:rsidP="00C959B2">
            <w:pPr>
              <w:pStyle w:val="ConsPlusNormal"/>
              <w:rPr>
                <w:sz w:val="24"/>
                <w:szCs w:val="24"/>
              </w:rPr>
            </w:pPr>
          </w:p>
        </w:tc>
        <w:tc>
          <w:tcPr>
            <w:tcW w:w="8277" w:type="dxa"/>
            <w:tcBorders>
              <w:top w:val="none" w:sz="4" w:space="0" w:color="000000"/>
              <w:bottom w:val="none" w:sz="4" w:space="0" w:color="000000"/>
              <w:right w:val="none" w:sz="4" w:space="0" w:color="000000"/>
            </w:tcBorders>
          </w:tcPr>
          <w:p w:rsidR="00C959B2" w:rsidRDefault="00C959B2" w:rsidP="00C959B2">
            <w:pPr>
              <w:pStyle w:val="ConsPlusNormal"/>
              <w:rPr>
                <w:sz w:val="24"/>
                <w:szCs w:val="24"/>
              </w:rPr>
            </w:pPr>
            <w:r>
              <w:rPr>
                <w:rFonts w:ascii="Times New Roman" w:hAnsi="Times New Roman" w:cs="Times New Roman"/>
                <w:sz w:val="24"/>
                <w:szCs w:val="24"/>
              </w:rPr>
              <w:t>Выдать в МФЦ</w:t>
            </w:r>
          </w:p>
        </w:tc>
      </w:tr>
      <w:tr w:rsidR="00C959B2" w:rsidTr="00C959B2">
        <w:tc>
          <w:tcPr>
            <w:tcW w:w="340" w:type="dxa"/>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c>
          <w:tcPr>
            <w:tcW w:w="8277" w:type="dxa"/>
            <w:vMerge w:val="restart"/>
            <w:tcBorders>
              <w:top w:val="none" w:sz="4" w:space="0" w:color="000000"/>
              <w:left w:val="none" w:sz="4" w:space="0" w:color="000000"/>
              <w:bottom w:val="none" w:sz="4" w:space="0" w:color="000000"/>
              <w:right w:val="none" w:sz="4" w:space="0" w:color="000000"/>
            </w:tcBorders>
            <w:vAlign w:val="center"/>
          </w:tcPr>
          <w:p w:rsidR="00C959B2" w:rsidRDefault="00C959B2" w:rsidP="00C959B2">
            <w:pPr>
              <w:pStyle w:val="ConsPlusNormal"/>
              <w:rPr>
                <w:sz w:val="24"/>
                <w:szCs w:val="24"/>
              </w:rPr>
            </w:pPr>
            <w:r>
              <w:rPr>
                <w:rFonts w:ascii="Times New Roman" w:hAnsi="Times New Roman" w:cs="Times New Roman"/>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C959B2" w:rsidTr="00C959B2">
        <w:tc>
          <w:tcPr>
            <w:tcW w:w="340" w:type="dxa"/>
            <w:tcBorders>
              <w:top w:val="none" w:sz="4" w:space="0" w:color="000000"/>
              <w:left w:val="none" w:sz="4" w:space="0" w:color="000000"/>
              <w:bottom w:val="none" w:sz="4" w:space="0" w:color="000000"/>
            </w:tcBorders>
          </w:tcPr>
          <w:p w:rsidR="00C959B2" w:rsidRDefault="00C959B2" w:rsidP="00C959B2">
            <w:pPr>
              <w:pStyle w:val="ConsPlusNormal"/>
              <w:rPr>
                <w:sz w:val="24"/>
                <w:szCs w:val="24"/>
              </w:rPr>
            </w:pPr>
          </w:p>
        </w:tc>
        <w:tc>
          <w:tcPr>
            <w:tcW w:w="454" w:type="dxa"/>
            <w:tcBorders>
              <w:top w:val="single" w:sz="4" w:space="0" w:color="000000"/>
              <w:bottom w:val="single" w:sz="4" w:space="0" w:color="000000"/>
            </w:tcBorders>
          </w:tcPr>
          <w:p w:rsidR="00C959B2" w:rsidRDefault="00C959B2" w:rsidP="00C959B2">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bl>
    <w:p w:rsidR="00C959B2" w:rsidRDefault="00C959B2" w:rsidP="00C959B2"/>
    <w:p w:rsidR="00C959B2" w:rsidRDefault="00C959B2" w:rsidP="00C959B2">
      <w:pPr>
        <w:pBdr>
          <w:top w:val="none" w:sz="4" w:space="0" w:color="000000"/>
          <w:left w:val="none" w:sz="4" w:space="0" w:color="000000"/>
          <w:bottom w:val="none" w:sz="4" w:space="0" w:color="000000"/>
          <w:right w:val="none" w:sz="4" w:space="0" w:color="000000"/>
        </w:pBdr>
        <w:spacing w:after="0"/>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C959B2" w:rsidRDefault="00C959B2">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r>
        <w:rPr>
          <w:rFonts w:ascii="Times New Roman" w:eastAsia="Times New Roman" w:hAnsi="Times New Roman" w:cs="Times New Roman"/>
          <w:color w:val="000000"/>
          <w:sz w:val="28"/>
          <w:szCs w:val="28"/>
        </w:rPr>
        <w:lastRenderedPageBreak/>
        <w:t>Форма № 2</w:t>
      </w: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p>
    <w:p w:rsidR="00C959B2" w:rsidRDefault="00C959B2" w:rsidP="00C959B2">
      <w:pPr>
        <w:widowControl w:val="0"/>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4762"/>
      </w:tblGrid>
      <w:tr w:rsidR="00C959B2" w:rsidTr="00C959B2">
        <w:tc>
          <w:tcPr>
            <w:tcW w:w="4309" w:type="dxa"/>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c>
          <w:tcPr>
            <w:tcW w:w="4762" w:type="dxa"/>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r>
              <w:rPr>
                <w:rFonts w:ascii="Times New Roman" w:hAnsi="Times New Roman" w:cs="Times New Roman"/>
                <w:sz w:val="24"/>
                <w:szCs w:val="24"/>
              </w:rPr>
              <w:t>В Администрацию муниципального образования_____________________</w:t>
            </w:r>
          </w:p>
        </w:tc>
      </w:tr>
    </w:tbl>
    <w:p w:rsidR="00C959B2" w:rsidRDefault="00C959B2" w:rsidP="00C959B2">
      <w:pPr>
        <w:pStyle w:val="ConsPlusNormal"/>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5613"/>
      </w:tblGrid>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jc w:val="center"/>
              <w:rPr>
                <w:sz w:val="24"/>
                <w:szCs w:val="24"/>
              </w:rPr>
            </w:pPr>
            <w:r>
              <w:rPr>
                <w:rFonts w:ascii="Times New Roman" w:hAnsi="Times New Roman" w:cs="Times New Roman"/>
                <w:sz w:val="24"/>
                <w:szCs w:val="24"/>
              </w:rPr>
              <w:t>ЗАЯВЛЕНИЕ</w:t>
            </w:r>
          </w:p>
          <w:p w:rsidR="00C959B2" w:rsidRDefault="00C959B2" w:rsidP="00C959B2">
            <w:pPr>
              <w:pStyle w:val="ConsPlusNormal"/>
              <w:jc w:val="center"/>
              <w:rPr>
                <w:sz w:val="24"/>
                <w:szCs w:val="24"/>
              </w:rPr>
            </w:pPr>
            <w:r>
              <w:rPr>
                <w:rFonts w:ascii="Times New Roman" w:hAnsi="Times New Roman" w:cs="Times New Roman"/>
                <w:sz w:val="24"/>
                <w:szCs w:val="24"/>
              </w:rPr>
              <w:t>об исправлении допущенных опечаток (ошибок) в документации по планировке территории</w:t>
            </w: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jc w:val="both"/>
              <w:rPr>
                <w:sz w:val="24"/>
                <w:szCs w:val="24"/>
              </w:rPr>
            </w:pPr>
            <w:r>
              <w:rPr>
                <w:rFonts w:ascii="Times New Roman" w:hAnsi="Times New Roman" w:cs="Times New Roman"/>
                <w:sz w:val="24"/>
                <w:szCs w:val="24"/>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jc w:val="both"/>
              <w:rPr>
                <w:sz w:val="24"/>
                <w:szCs w:val="24"/>
              </w:rPr>
            </w:pPr>
            <w:r>
              <w:rPr>
                <w:rFonts w:ascii="Times New Roman" w:hAnsi="Times New Roman" w:cs="Times New Roman"/>
                <w:sz w:val="24"/>
                <w:szCs w:val="24"/>
              </w:rPr>
              <w:t>Прошу исправить опечатку (ошибку), допущенную в</w:t>
            </w:r>
          </w:p>
        </w:tc>
      </w:tr>
      <w:tr w:rsidR="00C959B2" w:rsidTr="00C959B2">
        <w:tc>
          <w:tcPr>
            <w:tcW w:w="9071" w:type="dxa"/>
            <w:gridSpan w:val="3"/>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r>
              <w:rPr>
                <w:rFonts w:ascii="Times New Roman" w:hAnsi="Times New Roman" w:cs="Times New Roman"/>
                <w:sz w:val="24"/>
                <w:szCs w:val="24"/>
              </w:rPr>
              <w:t>(указываются:</w:t>
            </w:r>
          </w:p>
          <w:p w:rsidR="00C959B2" w:rsidRDefault="00C959B2" w:rsidP="00C959B2">
            <w:pPr>
              <w:pStyle w:val="ConsPlusNormal"/>
              <w:ind w:firstLine="283"/>
              <w:jc w:val="both"/>
            </w:pPr>
            <w:r>
              <w:rPr>
                <w:rFonts w:ascii="Times New Roman" w:hAnsi="Times New Roman" w:cs="Times New Roman"/>
                <w:sz w:val="24"/>
                <w:szCs w:val="24"/>
              </w:rPr>
              <w:t>- реквизиты правового акта, которым утверждена документация по планировке территории;</w:t>
            </w:r>
          </w:p>
          <w:p w:rsidR="00C959B2" w:rsidRDefault="00C959B2" w:rsidP="00C959B2">
            <w:pPr>
              <w:pStyle w:val="ConsPlusNormal"/>
              <w:ind w:firstLine="283"/>
              <w:jc w:val="both"/>
            </w:pPr>
            <w:r>
              <w:rPr>
                <w:rFonts w:ascii="Times New Roman" w:hAnsi="Times New Roman" w:cs="Times New Roman"/>
                <w:sz w:val="24"/>
                <w:szCs w:val="24"/>
              </w:rPr>
              <w:t>- структурная единица (структурные единицы) правового акта, в которой (в которых) содержится опечатка (ошибка);</w:t>
            </w:r>
          </w:p>
          <w:p w:rsidR="00C959B2" w:rsidRDefault="00C959B2" w:rsidP="00C959B2">
            <w:pPr>
              <w:pStyle w:val="ConsPlusNormal"/>
              <w:ind w:firstLine="283"/>
              <w:jc w:val="both"/>
            </w:pPr>
            <w:r>
              <w:rPr>
                <w:rFonts w:ascii="Times New Roman" w:hAnsi="Times New Roman" w:cs="Times New Roman"/>
                <w:sz w:val="24"/>
                <w:szCs w:val="24"/>
              </w:rPr>
              <w:t>- содержание опечатки (ошибки);</w:t>
            </w:r>
          </w:p>
          <w:p w:rsidR="00C959B2" w:rsidRDefault="00C959B2" w:rsidP="00C959B2">
            <w:pPr>
              <w:pStyle w:val="ConsPlusNormal"/>
              <w:ind w:firstLine="283"/>
              <w:jc w:val="both"/>
              <w:rPr>
                <w:sz w:val="24"/>
                <w:szCs w:val="24"/>
              </w:rPr>
            </w:pPr>
            <w:r>
              <w:rPr>
                <w:rFonts w:ascii="Times New Roman" w:hAnsi="Times New Roman" w:cs="Times New Roman"/>
                <w:sz w:val="24"/>
                <w:szCs w:val="24"/>
              </w:rPr>
              <w:t>- предлагаемая заявителем редакция структурной единицы, правового акта, содержащей опечатку (ошибку).</w:t>
            </w:r>
          </w:p>
          <w:p w:rsidR="00C959B2" w:rsidRDefault="00C959B2" w:rsidP="00C959B2">
            <w:pPr>
              <w:pStyle w:val="ConsPlusNormal"/>
              <w:ind w:firstLine="283"/>
              <w:jc w:val="both"/>
              <w:rPr>
                <w:sz w:val="24"/>
                <w:szCs w:val="24"/>
              </w:rPr>
            </w:pP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ind w:firstLine="283"/>
              <w:jc w:val="both"/>
              <w:rPr>
                <w:sz w:val="24"/>
                <w:szCs w:val="24"/>
              </w:rPr>
            </w:pPr>
            <w:r>
              <w:rPr>
                <w:rFonts w:ascii="Times New Roman" w:hAnsi="Times New Roman" w:cs="Times New Roman"/>
                <w:sz w:val="24"/>
                <w:szCs w:val="24"/>
              </w:rPr>
              <w:t>"___" __________ 20__ г.</w:t>
            </w:r>
          </w:p>
          <w:p w:rsidR="00C959B2" w:rsidRDefault="00C959B2" w:rsidP="00C959B2">
            <w:pPr>
              <w:pStyle w:val="ConsPlusNormal"/>
              <w:ind w:firstLine="283"/>
              <w:jc w:val="both"/>
              <w:rPr>
                <w:sz w:val="24"/>
                <w:szCs w:val="24"/>
              </w:rPr>
            </w:pPr>
            <w:r>
              <w:rPr>
                <w:rFonts w:ascii="Times New Roman" w:hAnsi="Times New Roman" w:cs="Times New Roman"/>
                <w:sz w:val="24"/>
                <w:szCs w:val="24"/>
              </w:rPr>
              <w:t>(дата подачи заявления)</w:t>
            </w:r>
          </w:p>
        </w:tc>
      </w:tr>
      <w:tr w:rsidR="00C959B2" w:rsidTr="00C959B2">
        <w:tc>
          <w:tcPr>
            <w:tcW w:w="3118" w:type="dxa"/>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c>
          <w:tcPr>
            <w:tcW w:w="5613" w:type="dxa"/>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3118" w:type="dxa"/>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jc w:val="center"/>
              <w:rPr>
                <w:sz w:val="24"/>
                <w:szCs w:val="24"/>
              </w:rPr>
            </w:pPr>
            <w:r>
              <w:rPr>
                <w:rFonts w:ascii="Times New Roman" w:hAnsi="Times New Roman" w:cs="Times New Roman"/>
                <w:sz w:val="24"/>
                <w:szCs w:val="24"/>
              </w:rPr>
              <w:t>(подпись заявителя)</w:t>
            </w:r>
          </w:p>
        </w:tc>
        <w:tc>
          <w:tcPr>
            <w:tcW w:w="340" w:type="dxa"/>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c>
          <w:tcPr>
            <w:tcW w:w="5613" w:type="dxa"/>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jc w:val="center"/>
              <w:rPr>
                <w:sz w:val="24"/>
                <w:szCs w:val="24"/>
              </w:rPr>
            </w:pPr>
            <w:r>
              <w:rPr>
                <w:rFonts w:ascii="Times New Roman" w:hAnsi="Times New Roman" w:cs="Times New Roman"/>
                <w:sz w:val="24"/>
                <w:szCs w:val="24"/>
              </w:rPr>
              <w:t>(полностью Ф.И.О., должность (при наличии)</w:t>
            </w: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ind w:firstLine="283"/>
              <w:jc w:val="both"/>
              <w:rPr>
                <w:sz w:val="24"/>
                <w:szCs w:val="24"/>
              </w:rPr>
            </w:pPr>
            <w:r>
              <w:rPr>
                <w:rFonts w:ascii="Times New Roman" w:hAnsi="Times New Roman" w:cs="Times New Roman"/>
                <w:sz w:val="24"/>
                <w:szCs w:val="24"/>
              </w:rPr>
              <w:t>Контактное лицо, телефон для связи:</w:t>
            </w:r>
          </w:p>
        </w:tc>
      </w:tr>
      <w:tr w:rsidR="00C959B2" w:rsidTr="00C959B2">
        <w:tc>
          <w:tcPr>
            <w:tcW w:w="9071" w:type="dxa"/>
            <w:gridSpan w:val="3"/>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ind w:firstLine="283"/>
              <w:jc w:val="both"/>
              <w:rPr>
                <w:sz w:val="24"/>
                <w:szCs w:val="24"/>
              </w:rPr>
            </w:pPr>
            <w:r>
              <w:rPr>
                <w:rFonts w:ascii="Times New Roman" w:hAnsi="Times New Roman" w:cs="Times New Roman"/>
                <w:sz w:val="24"/>
                <w:szCs w:val="24"/>
              </w:rPr>
              <w:t>Приложение: документы, прилагаемые к заявлению, на ______ л.</w:t>
            </w:r>
          </w:p>
        </w:tc>
      </w:tr>
      <w:tr w:rsidR="00C959B2" w:rsidTr="00C959B2">
        <w:tc>
          <w:tcPr>
            <w:tcW w:w="9071" w:type="dxa"/>
            <w:gridSpan w:val="3"/>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ind w:firstLine="283"/>
              <w:jc w:val="both"/>
              <w:rPr>
                <w:sz w:val="24"/>
                <w:szCs w:val="24"/>
              </w:rPr>
            </w:pPr>
            <w:r>
              <w:rPr>
                <w:rFonts w:ascii="Times New Roman" w:hAnsi="Times New Roman" w:cs="Times New Roman"/>
                <w:sz w:val="24"/>
                <w:szCs w:val="24"/>
              </w:rPr>
              <w:t>Заявление принял:</w:t>
            </w: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ind w:firstLine="283"/>
              <w:jc w:val="both"/>
              <w:rPr>
                <w:sz w:val="24"/>
                <w:szCs w:val="24"/>
              </w:rPr>
            </w:pPr>
            <w:r>
              <w:rPr>
                <w:rFonts w:ascii="Times New Roman" w:hAnsi="Times New Roman" w:cs="Times New Roman"/>
                <w:sz w:val="24"/>
                <w:szCs w:val="24"/>
              </w:rPr>
              <w:t>"___" __________ 20__ г.</w:t>
            </w:r>
          </w:p>
        </w:tc>
      </w:tr>
      <w:tr w:rsidR="00C959B2" w:rsidTr="00C959B2">
        <w:tc>
          <w:tcPr>
            <w:tcW w:w="9071" w:type="dxa"/>
            <w:gridSpan w:val="3"/>
            <w:tcBorders>
              <w:top w:val="non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single" w:sz="4" w:space="0" w:color="000000"/>
              <w:left w:val="none" w:sz="4" w:space="0" w:color="000000"/>
              <w:bottom w:val="none" w:sz="4" w:space="0" w:color="000000"/>
              <w:right w:val="none" w:sz="4" w:space="0" w:color="000000"/>
            </w:tcBorders>
          </w:tcPr>
          <w:p w:rsidR="00C959B2" w:rsidRDefault="00C959B2" w:rsidP="00C959B2">
            <w:pPr>
              <w:pStyle w:val="ConsPlusNormal"/>
              <w:jc w:val="center"/>
              <w:rPr>
                <w:sz w:val="24"/>
                <w:szCs w:val="24"/>
              </w:rPr>
            </w:pPr>
            <w:r>
              <w:rPr>
                <w:rFonts w:ascii="Times New Roman" w:hAnsi="Times New Roman" w:cs="Times New Roman"/>
                <w:sz w:val="24"/>
                <w:szCs w:val="24"/>
              </w:rPr>
              <w:t>(Ф.И.О., подпись сотрудника, принявшего заявление)</w:t>
            </w: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r w:rsidR="00C959B2" w:rsidTr="00C959B2">
        <w:tc>
          <w:tcPr>
            <w:tcW w:w="9071" w:type="dxa"/>
            <w:gridSpan w:val="3"/>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r>
              <w:rPr>
                <w:rFonts w:ascii="Times New Roman" w:hAnsi="Times New Roman" w:cs="Times New Roman"/>
                <w:sz w:val="24"/>
                <w:szCs w:val="24"/>
              </w:rPr>
              <w:t>Способ направления результата рассмотрения заявления (ответа):</w:t>
            </w:r>
          </w:p>
        </w:tc>
      </w:tr>
    </w:tbl>
    <w:p w:rsidR="00C959B2" w:rsidRDefault="00C959B2" w:rsidP="00C959B2">
      <w:pPr>
        <w:pStyle w:val="ConsPlusNormal"/>
        <w:rPr>
          <w:sz w:val="24"/>
          <w:szCs w:val="24"/>
        </w:rPr>
      </w:pPr>
    </w:p>
    <w:tbl>
      <w:tblPr>
        <w:tblW w:w="0" w:type="auto"/>
        <w:tblBorders>
          <w:bottom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40"/>
        <w:gridCol w:w="454"/>
        <w:gridCol w:w="8277"/>
      </w:tblGrid>
      <w:tr w:rsidR="00C959B2" w:rsidTr="00C959B2">
        <w:tc>
          <w:tcPr>
            <w:tcW w:w="340" w:type="dxa"/>
            <w:tcBorders>
              <w:top w:val="none" w:sz="4" w:space="0" w:color="000000"/>
              <w:left w:val="none" w:sz="4" w:space="0" w:color="000000"/>
              <w:bottom w:val="none" w:sz="4" w:space="0" w:color="000000"/>
            </w:tcBorders>
          </w:tcPr>
          <w:p w:rsidR="00C959B2" w:rsidRDefault="00C959B2" w:rsidP="00C959B2">
            <w:pPr>
              <w:pStyle w:val="ConsPlusNormal"/>
              <w:rPr>
                <w:sz w:val="24"/>
                <w:szCs w:val="24"/>
              </w:rPr>
            </w:pPr>
          </w:p>
        </w:tc>
        <w:tc>
          <w:tcPr>
            <w:tcW w:w="454" w:type="dxa"/>
            <w:tcBorders>
              <w:top w:val="single" w:sz="4" w:space="0" w:color="000000"/>
              <w:bottom w:val="single" w:sz="4" w:space="0" w:color="000000"/>
            </w:tcBorders>
          </w:tcPr>
          <w:p w:rsidR="00C959B2" w:rsidRDefault="00C959B2" w:rsidP="00C959B2">
            <w:pPr>
              <w:pStyle w:val="ConsPlusNormal"/>
              <w:rPr>
                <w:sz w:val="24"/>
                <w:szCs w:val="24"/>
              </w:rPr>
            </w:pPr>
          </w:p>
        </w:tc>
        <w:tc>
          <w:tcPr>
            <w:tcW w:w="8277" w:type="dxa"/>
            <w:tcBorders>
              <w:top w:val="none" w:sz="4" w:space="0" w:color="000000"/>
              <w:bottom w:val="none" w:sz="4" w:space="0" w:color="000000"/>
              <w:right w:val="none" w:sz="4" w:space="0" w:color="000000"/>
            </w:tcBorders>
          </w:tcPr>
          <w:p w:rsidR="00C959B2" w:rsidRDefault="00C959B2" w:rsidP="00C959B2">
            <w:pPr>
              <w:pStyle w:val="ConsPlusNormal"/>
              <w:rPr>
                <w:sz w:val="24"/>
                <w:szCs w:val="24"/>
              </w:rPr>
            </w:pPr>
            <w:r>
              <w:rPr>
                <w:rFonts w:ascii="Times New Roman" w:hAnsi="Times New Roman" w:cs="Times New Roman"/>
                <w:sz w:val="24"/>
                <w:szCs w:val="24"/>
              </w:rPr>
              <w:t>Выдать в МФЦ</w:t>
            </w:r>
          </w:p>
        </w:tc>
      </w:tr>
      <w:tr w:rsidR="00C959B2" w:rsidTr="00C959B2">
        <w:tc>
          <w:tcPr>
            <w:tcW w:w="340" w:type="dxa"/>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C959B2" w:rsidRDefault="00C959B2" w:rsidP="00C959B2">
            <w:pPr>
              <w:pStyle w:val="ConsPlusNormal"/>
              <w:rPr>
                <w:sz w:val="24"/>
                <w:szCs w:val="24"/>
              </w:rPr>
            </w:pPr>
          </w:p>
        </w:tc>
        <w:tc>
          <w:tcPr>
            <w:tcW w:w="8277" w:type="dxa"/>
            <w:vMerge w:val="restart"/>
            <w:tcBorders>
              <w:top w:val="none" w:sz="4" w:space="0" w:color="000000"/>
              <w:left w:val="none" w:sz="4" w:space="0" w:color="000000"/>
              <w:bottom w:val="none" w:sz="4" w:space="0" w:color="000000"/>
              <w:right w:val="none" w:sz="4" w:space="0" w:color="000000"/>
            </w:tcBorders>
            <w:vAlign w:val="center"/>
          </w:tcPr>
          <w:p w:rsidR="00C959B2" w:rsidRDefault="00C959B2" w:rsidP="00C959B2">
            <w:pPr>
              <w:pStyle w:val="ConsPlusNormal"/>
              <w:rPr>
                <w:sz w:val="24"/>
                <w:szCs w:val="24"/>
              </w:rPr>
            </w:pPr>
            <w:r>
              <w:rPr>
                <w:rFonts w:ascii="Times New Roman" w:hAnsi="Times New Roman" w:cs="Times New Roman"/>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C959B2" w:rsidTr="00C959B2">
        <w:tc>
          <w:tcPr>
            <w:tcW w:w="340" w:type="dxa"/>
            <w:tcBorders>
              <w:top w:val="none" w:sz="4" w:space="0" w:color="000000"/>
              <w:left w:val="none" w:sz="4" w:space="0" w:color="000000"/>
              <w:bottom w:val="none" w:sz="4" w:space="0" w:color="000000"/>
            </w:tcBorders>
          </w:tcPr>
          <w:p w:rsidR="00C959B2" w:rsidRDefault="00C959B2" w:rsidP="00C959B2">
            <w:pPr>
              <w:pStyle w:val="ConsPlusNormal"/>
              <w:rPr>
                <w:sz w:val="24"/>
                <w:szCs w:val="24"/>
              </w:rPr>
            </w:pPr>
          </w:p>
        </w:tc>
        <w:tc>
          <w:tcPr>
            <w:tcW w:w="454" w:type="dxa"/>
            <w:tcBorders>
              <w:top w:val="single" w:sz="4" w:space="0" w:color="000000"/>
              <w:bottom w:val="single" w:sz="4" w:space="0" w:color="000000"/>
            </w:tcBorders>
          </w:tcPr>
          <w:p w:rsidR="00C959B2" w:rsidRDefault="00C959B2" w:rsidP="00C959B2">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tcPr>
          <w:p w:rsidR="00C959B2" w:rsidRDefault="00C959B2" w:rsidP="00C959B2">
            <w:pPr>
              <w:pStyle w:val="ConsPlusNormal"/>
              <w:rPr>
                <w:sz w:val="24"/>
                <w:szCs w:val="24"/>
              </w:rPr>
            </w:pPr>
          </w:p>
        </w:tc>
      </w:tr>
    </w:tbl>
    <w:p w:rsidR="00C959B2" w:rsidRDefault="00C959B2" w:rsidP="00C959B2"/>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
    <w:p w:rsidR="00C959B2" w:rsidRDefault="00C959B2">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lastRenderedPageBreak/>
        <w:t>Форма  №</w:t>
      </w:r>
      <w:proofErr w:type="gramEnd"/>
      <w:r>
        <w:rPr>
          <w:rFonts w:ascii="Times New Roman" w:eastAsia="Times New Roman" w:hAnsi="Times New Roman" w:cs="Times New Roman"/>
          <w:color w:val="000000"/>
          <w:sz w:val="28"/>
          <w:szCs w:val="28"/>
        </w:rPr>
        <w:t xml:space="preserve"> 3</w:t>
      </w:r>
    </w:p>
    <w:p w:rsidR="00C959B2" w:rsidRDefault="00C959B2" w:rsidP="00C959B2">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p>
    <w:p w:rsidR="00C959B2" w:rsidRDefault="00C959B2" w:rsidP="00C959B2">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C959B2" w:rsidRDefault="00C959B2" w:rsidP="00C959B2">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Кому </w:t>
      </w:r>
      <w:r>
        <w:rPr>
          <w:rFonts w:ascii="Times New Roman" w:eastAsia="Times New Roman" w:hAnsi="Times New Roman" w:cs="Times New Roman"/>
          <w:color w:val="000000"/>
        </w:rPr>
        <w:t>_</w:t>
      </w:r>
      <w:r>
        <w:rPr>
          <w:rFonts w:ascii="Times New Roman" w:eastAsia="Times New Roman" w:hAnsi="Times New Roman" w:cs="Times New Roman"/>
          <w:color w:val="000000"/>
          <w:sz w:val="24"/>
        </w:rPr>
        <w:t>___________________________________</w:t>
      </w:r>
    </w:p>
    <w:p w:rsidR="00C959B2" w:rsidRDefault="00C959B2" w:rsidP="00C959B2">
      <w:pPr>
        <w:pBdr>
          <w:top w:val="none" w:sz="4" w:space="0" w:color="000000"/>
          <w:left w:val="none" w:sz="4" w:space="0" w:color="000000"/>
          <w:bottom w:val="none" w:sz="4" w:space="0" w:color="000000"/>
          <w:right w:val="none" w:sz="4" w:space="0" w:color="000000"/>
        </w:pBdr>
        <w:spacing w:after="0" w:line="259" w:lineRule="atLeast"/>
        <w:ind w:left="4820"/>
        <w:jc w:val="center"/>
      </w:pPr>
      <w:r>
        <w:rPr>
          <w:rFonts w:ascii="Times New Roman" w:eastAsia="Times New Roman" w:hAnsi="Times New Roman" w:cs="Times New Roman"/>
          <w:color w:val="000000"/>
          <w:sz w:val="20"/>
        </w:rPr>
        <w:t>(фамилия, имя, отчество (</w:t>
      </w:r>
      <w:proofErr w:type="gramStart"/>
      <w:r>
        <w:rPr>
          <w:rFonts w:ascii="Times New Roman" w:eastAsia="Times New Roman" w:hAnsi="Times New Roman" w:cs="Times New Roman"/>
          <w:color w:val="000000"/>
          <w:sz w:val="20"/>
        </w:rPr>
        <w:t>при  наличии</w:t>
      </w:r>
      <w:proofErr w:type="gramEnd"/>
      <w:r>
        <w:rPr>
          <w:rFonts w:ascii="Times New Roman" w:eastAsia="Times New Roman" w:hAnsi="Times New Roman" w:cs="Times New Roman"/>
          <w:color w:val="000000"/>
          <w:sz w:val="20"/>
        </w:rPr>
        <w:t>)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C959B2" w:rsidRDefault="00C959B2" w:rsidP="00C959B2">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eastAsia="Times New Roman" w:hAnsi="Times New Roman" w:cs="Times New Roman"/>
          <w:color w:val="000000"/>
          <w:sz w:val="26"/>
        </w:rPr>
        <w:t>_________________________________________</w:t>
      </w:r>
    </w:p>
    <w:p w:rsidR="00C959B2" w:rsidRDefault="00C959B2" w:rsidP="00C959B2">
      <w:pPr>
        <w:pBdr>
          <w:top w:val="none" w:sz="4" w:space="0" w:color="000000"/>
          <w:left w:val="none" w:sz="4" w:space="0" w:color="000000"/>
          <w:bottom w:val="none" w:sz="4" w:space="0" w:color="000000"/>
          <w:right w:val="none" w:sz="4" w:space="0" w:color="000000"/>
        </w:pBdr>
        <w:spacing w:after="0" w:line="259" w:lineRule="atLeast"/>
        <w:ind w:left="4820"/>
        <w:jc w:val="center"/>
      </w:pPr>
      <w:r>
        <w:rPr>
          <w:rFonts w:ascii="Times New Roman" w:eastAsia="Times New Roman" w:hAnsi="Times New Roman" w:cs="Times New Roman"/>
          <w:color w:val="000000"/>
          <w:sz w:val="20"/>
        </w:rPr>
        <w:t>почтовый индекс и адрес, телефон, адрес электронной почты)</w:t>
      </w: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2"/>
      </w:tblGrid>
      <w:tr w:rsidR="00C959B2" w:rsidTr="00C959B2">
        <w:tc>
          <w:tcPr>
            <w:tcW w:w="9132" w:type="dxa"/>
          </w:tcPr>
          <w:p w:rsidR="00C959B2" w:rsidRDefault="00C959B2" w:rsidP="00C959B2">
            <w:pPr>
              <w:spacing w:after="0" w:line="240" w:lineRule="auto"/>
              <w:jc w:val="center"/>
              <w:rPr>
                <w:rFonts w:ascii="Times New Roman" w:eastAsia="Times New Roman" w:hAnsi="Times New Roman" w:cs="Times New Roman"/>
                <w:b/>
              </w:rPr>
            </w:pPr>
            <w:r>
              <w:rPr>
                <w:rFonts w:ascii="Calibri" w:eastAsia="Calibri" w:hAnsi="Calibri" w:cs="Calibri"/>
                <w:color w:val="000000"/>
              </w:rPr>
              <w:t> </w:t>
            </w:r>
            <w:r>
              <w:rPr>
                <w:rFonts w:ascii="Times New Roman" w:eastAsia="Times New Roman" w:hAnsi="Times New Roman" w:cs="Times New Roman"/>
                <w:b/>
              </w:rPr>
              <w:t xml:space="preserve">Уведомление </w:t>
            </w:r>
          </w:p>
          <w:p w:rsidR="00C959B2" w:rsidRDefault="00C959B2" w:rsidP="00C959B2">
            <w:pPr>
              <w:spacing w:after="0" w:line="240" w:lineRule="auto"/>
              <w:jc w:val="center"/>
              <w:rPr>
                <w:rFonts w:ascii="Times New Roman" w:hAnsi="Times New Roman" w:cs="Times New Roman"/>
                <w:sz w:val="16"/>
                <w:szCs w:val="16"/>
              </w:rPr>
            </w:pPr>
            <w:r>
              <w:rPr>
                <w:rFonts w:ascii="Times New Roman" w:eastAsia="Times New Roman" w:hAnsi="Times New Roman" w:cs="Times New Roman"/>
                <w:b/>
              </w:rPr>
              <w:t>об отказе в утверждении документации по планировке территории</w:t>
            </w:r>
          </w:p>
        </w:tc>
      </w:tr>
      <w:tr w:rsidR="00C959B2" w:rsidTr="00C959B2">
        <w:tc>
          <w:tcPr>
            <w:tcW w:w="9132" w:type="dxa"/>
          </w:tcPr>
          <w:p w:rsidR="00C959B2" w:rsidRDefault="00C959B2" w:rsidP="00C959B2">
            <w:pPr>
              <w:spacing w:after="0" w:line="240" w:lineRule="auto"/>
              <w:rPr>
                <w:rFonts w:ascii="Times New Roman" w:hAnsi="Times New Roman" w:cs="Times New Roman"/>
                <w:sz w:val="16"/>
              </w:rPr>
            </w:pPr>
          </w:p>
        </w:tc>
      </w:tr>
      <w:tr w:rsidR="00C959B2" w:rsidTr="00C959B2">
        <w:tc>
          <w:tcPr>
            <w:tcW w:w="9132" w:type="dxa"/>
          </w:tcPr>
          <w:p w:rsidR="00C959B2" w:rsidRDefault="00C959B2" w:rsidP="00C959B2">
            <w:pPr>
              <w:spacing w:after="0" w:line="240" w:lineRule="auto"/>
              <w:jc w:val="center"/>
              <w:rPr>
                <w:rFonts w:ascii="Times New Roman" w:hAnsi="Times New Roman" w:cs="Times New Roman"/>
                <w:sz w:val="16"/>
              </w:rPr>
            </w:pPr>
            <w:r>
              <w:rPr>
                <w:rFonts w:ascii="Times New Roman" w:eastAsia="Times New Roman" w:hAnsi="Times New Roman" w:cs="Times New Roman"/>
              </w:rPr>
              <w:t>Уважаемый _________________________!</w:t>
            </w:r>
          </w:p>
          <w:p w:rsidR="00C959B2" w:rsidRDefault="00C959B2" w:rsidP="00C959B2">
            <w:pPr>
              <w:spacing w:after="0" w:line="240" w:lineRule="auto"/>
              <w:jc w:val="center"/>
              <w:rPr>
                <w:rFonts w:ascii="Times New Roman" w:hAnsi="Times New Roman" w:cs="Times New Roman"/>
                <w:sz w:val="16"/>
              </w:rPr>
            </w:pPr>
            <w:r>
              <w:rPr>
                <w:rFonts w:ascii="Times New Roman" w:eastAsia="Times New Roman" w:hAnsi="Times New Roman" w:cs="Times New Roman"/>
                <w:i/>
              </w:rPr>
              <w:t>(имя, отчество (при наличии) заявителя)</w:t>
            </w:r>
          </w:p>
        </w:tc>
      </w:tr>
      <w:tr w:rsidR="00C959B2" w:rsidTr="00C959B2">
        <w:tc>
          <w:tcPr>
            <w:tcW w:w="9132" w:type="dxa"/>
          </w:tcPr>
          <w:p w:rsidR="00C959B2" w:rsidRDefault="00C959B2" w:rsidP="00C959B2">
            <w:pPr>
              <w:spacing w:after="0" w:line="240" w:lineRule="auto"/>
              <w:rPr>
                <w:rFonts w:ascii="Times New Roman" w:hAnsi="Times New Roman" w:cs="Times New Roman"/>
                <w:sz w:val="16"/>
              </w:rPr>
            </w:pPr>
          </w:p>
        </w:tc>
      </w:tr>
      <w:tr w:rsidR="00C959B2" w:rsidTr="00C959B2">
        <w:tc>
          <w:tcPr>
            <w:tcW w:w="9132" w:type="dxa"/>
          </w:tcPr>
          <w:p w:rsidR="00C959B2" w:rsidRDefault="00C959B2" w:rsidP="00C959B2">
            <w:pPr>
              <w:spacing w:after="0" w:line="240" w:lineRule="auto"/>
              <w:ind w:firstLine="283"/>
              <w:jc w:val="both"/>
              <w:rPr>
                <w:rFonts w:ascii="Times New Roman" w:hAnsi="Times New Roman" w:cs="Times New Roman"/>
                <w:sz w:val="16"/>
              </w:rPr>
            </w:pPr>
            <w:r>
              <w:rPr>
                <w:rFonts w:ascii="Times New Roman" w:eastAsia="Times New Roman" w:hAnsi="Times New Roman" w:cs="Times New Roman"/>
              </w:rPr>
              <w:t>Администрация ____, рассмотрев Ваше заявление от ___.___._____ N ______ об утверждении документации по планировке территории ___________________________ (указывается наименование документации по планировке территории и(или) описание местоположения территории проектирования), и представленные документы, уведомляет Вас об отказе в принятии решения об утверждении документации по планировке территории по основанию          (-ям), установленному(-ым) подпунктом(-</w:t>
            </w:r>
            <w:proofErr w:type="spellStart"/>
            <w:r>
              <w:rPr>
                <w:rFonts w:ascii="Times New Roman" w:eastAsia="Times New Roman" w:hAnsi="Times New Roman" w:cs="Times New Roman"/>
              </w:rPr>
              <w:t>ами</w:t>
            </w:r>
            <w:proofErr w:type="spellEnd"/>
            <w:r>
              <w:rPr>
                <w:rFonts w:ascii="Times New Roman" w:eastAsia="Times New Roman" w:hAnsi="Times New Roman" w:cs="Times New Roman"/>
              </w:rPr>
              <w:t>) "___" пункта _____ Административного регламента предоставления муниципальной услуги "Утверждение документации по планировке территории", утвержденного ____________________________________</w:t>
            </w:r>
          </w:p>
        </w:tc>
      </w:tr>
      <w:tr w:rsidR="00C959B2" w:rsidTr="00C959B2">
        <w:tc>
          <w:tcPr>
            <w:tcW w:w="9132" w:type="dxa"/>
            <w:tcBorders>
              <w:top w:val="single" w:sz="4" w:space="0" w:color="000000"/>
            </w:tcBorders>
          </w:tcPr>
          <w:p w:rsidR="00C959B2" w:rsidRDefault="00C959B2" w:rsidP="00C959B2">
            <w:pPr>
              <w:spacing w:after="0" w:line="240" w:lineRule="auto"/>
              <w:jc w:val="center"/>
              <w:rPr>
                <w:rFonts w:ascii="Times New Roman" w:hAnsi="Times New Roman" w:cs="Times New Roman"/>
                <w:sz w:val="16"/>
              </w:rPr>
            </w:pPr>
            <w:r>
              <w:rPr>
                <w:rFonts w:ascii="Times New Roman" w:eastAsia="Times New Roman" w:hAnsi="Times New Roman" w:cs="Times New Roman"/>
                <w:i/>
              </w:rPr>
              <w:t>(указываются реквизиты нормативно-правового акта)</w:t>
            </w:r>
          </w:p>
        </w:tc>
      </w:tr>
      <w:tr w:rsidR="00C959B2" w:rsidTr="00C959B2">
        <w:tc>
          <w:tcPr>
            <w:tcW w:w="9132" w:type="dxa"/>
          </w:tcPr>
          <w:p w:rsidR="00C959B2" w:rsidRDefault="00C959B2" w:rsidP="00C959B2">
            <w:pPr>
              <w:spacing w:after="0" w:line="240" w:lineRule="auto"/>
              <w:rPr>
                <w:rFonts w:ascii="Times New Roman" w:hAnsi="Times New Roman" w:cs="Times New Roman"/>
                <w:sz w:val="16"/>
              </w:rPr>
            </w:pPr>
          </w:p>
        </w:tc>
      </w:tr>
      <w:tr w:rsidR="00C959B2" w:rsidTr="00C959B2">
        <w:tc>
          <w:tcPr>
            <w:tcW w:w="9132" w:type="dxa"/>
          </w:tcPr>
          <w:p w:rsidR="00C959B2" w:rsidRDefault="00C959B2" w:rsidP="00C959B2">
            <w:pPr>
              <w:spacing w:after="0" w:line="240" w:lineRule="auto"/>
              <w:ind w:firstLine="283"/>
              <w:jc w:val="both"/>
              <w:rPr>
                <w:rFonts w:ascii="Times New Roman" w:hAnsi="Times New Roman" w:cs="Times New Roman"/>
                <w:sz w:val="16"/>
              </w:rPr>
            </w:pPr>
            <w:r>
              <w:rPr>
                <w:rFonts w:ascii="Times New Roman" w:eastAsia="Times New Roman" w:hAnsi="Times New Roman" w:cs="Times New Roman"/>
              </w:rPr>
              <w:t>а именно:</w:t>
            </w:r>
          </w:p>
        </w:tc>
      </w:tr>
      <w:tr w:rsidR="00C959B2" w:rsidTr="00C959B2">
        <w:tc>
          <w:tcPr>
            <w:tcW w:w="9132" w:type="dxa"/>
            <w:tcBorders>
              <w:top w:val="single" w:sz="4" w:space="0" w:color="000000"/>
              <w:bottom w:val="single" w:sz="4" w:space="0" w:color="000000"/>
            </w:tcBorders>
          </w:tcPr>
          <w:p w:rsidR="00C959B2" w:rsidRDefault="00C959B2" w:rsidP="00C959B2">
            <w:pPr>
              <w:spacing w:after="0" w:line="240" w:lineRule="auto"/>
              <w:rPr>
                <w:rFonts w:ascii="Times New Roman" w:hAnsi="Times New Roman" w:cs="Times New Roman"/>
                <w:sz w:val="16"/>
              </w:rPr>
            </w:pPr>
          </w:p>
        </w:tc>
      </w:tr>
      <w:tr w:rsidR="00C959B2" w:rsidTr="00C959B2">
        <w:tc>
          <w:tcPr>
            <w:tcW w:w="9132" w:type="dxa"/>
            <w:tcBorders>
              <w:top w:val="single" w:sz="4" w:space="0" w:color="000000"/>
            </w:tcBorders>
          </w:tcPr>
          <w:p w:rsidR="00C959B2" w:rsidRDefault="00C959B2" w:rsidP="00C959B2">
            <w:pPr>
              <w:spacing w:after="0" w:line="240" w:lineRule="auto"/>
              <w:jc w:val="center"/>
              <w:rPr>
                <w:rFonts w:ascii="Times New Roman" w:hAnsi="Times New Roman" w:cs="Times New Roman"/>
                <w:sz w:val="16"/>
              </w:rPr>
            </w:pPr>
            <w:r>
              <w:rPr>
                <w:rFonts w:ascii="Times New Roman" w:eastAsia="Times New Roman" w:hAnsi="Times New Roman" w:cs="Times New Roman"/>
                <w:i/>
              </w:rPr>
              <w:t>(указывается обоснование несоответствия представленных документов требованиям, установленным Административным регламентом)</w:t>
            </w:r>
          </w:p>
        </w:tc>
      </w:tr>
      <w:tr w:rsidR="00C959B2" w:rsidTr="00C959B2">
        <w:tc>
          <w:tcPr>
            <w:tcW w:w="9132" w:type="dxa"/>
          </w:tcPr>
          <w:p w:rsidR="00C959B2" w:rsidRDefault="00C959B2" w:rsidP="00C959B2">
            <w:pPr>
              <w:spacing w:after="0" w:line="240" w:lineRule="auto"/>
              <w:rPr>
                <w:rFonts w:ascii="Times New Roman" w:hAnsi="Times New Roman" w:cs="Times New Roman"/>
                <w:sz w:val="16"/>
              </w:rPr>
            </w:pPr>
          </w:p>
        </w:tc>
      </w:tr>
      <w:tr w:rsidR="00C959B2" w:rsidTr="00C959B2">
        <w:tc>
          <w:tcPr>
            <w:tcW w:w="9132" w:type="dxa"/>
            <w:tcBorders>
              <w:bottom w:val="single" w:sz="4" w:space="0" w:color="000000"/>
            </w:tcBorders>
          </w:tcPr>
          <w:p w:rsidR="00C959B2" w:rsidRDefault="00C959B2" w:rsidP="00C959B2">
            <w:pPr>
              <w:spacing w:after="0" w:line="240" w:lineRule="auto"/>
              <w:jc w:val="both"/>
              <w:rPr>
                <w:rFonts w:ascii="Times New Roman" w:hAnsi="Times New Roman" w:cs="Times New Roman"/>
                <w:sz w:val="16"/>
              </w:rPr>
            </w:pPr>
            <w:r>
              <w:rPr>
                <w:rFonts w:ascii="Times New Roman" w:eastAsia="Times New Roman" w:hAnsi="Times New Roman" w:cs="Times New Roman"/>
              </w:rPr>
              <w:t>В случае устранения указанных выше замечаний Вы вправе повторно обратиться с заявлением о предоставлении муниципальной  услуги.</w:t>
            </w:r>
          </w:p>
        </w:tc>
      </w:tr>
      <w:tr w:rsidR="00C959B2" w:rsidTr="00C959B2">
        <w:tc>
          <w:tcPr>
            <w:tcW w:w="9132" w:type="dxa"/>
            <w:tcBorders>
              <w:top w:val="single" w:sz="4" w:space="0" w:color="000000"/>
              <w:bottom w:val="single" w:sz="4" w:space="0" w:color="000000"/>
            </w:tcBorders>
          </w:tcPr>
          <w:p w:rsidR="00C959B2" w:rsidRDefault="00C959B2" w:rsidP="00C959B2">
            <w:pPr>
              <w:spacing w:after="0" w:line="240" w:lineRule="auto"/>
              <w:rPr>
                <w:rFonts w:ascii="Times New Roman" w:hAnsi="Times New Roman" w:cs="Times New Roman"/>
                <w:sz w:val="16"/>
              </w:rPr>
            </w:pPr>
          </w:p>
        </w:tc>
      </w:tr>
      <w:tr w:rsidR="00C959B2" w:rsidTr="00C959B2">
        <w:tc>
          <w:tcPr>
            <w:tcW w:w="9132" w:type="dxa"/>
            <w:tcBorders>
              <w:top w:val="single" w:sz="4" w:space="0" w:color="000000"/>
            </w:tcBorders>
          </w:tcPr>
          <w:p w:rsidR="00C959B2" w:rsidRDefault="00C959B2" w:rsidP="00C959B2">
            <w:pPr>
              <w:spacing w:after="0" w:line="240" w:lineRule="auto"/>
              <w:rPr>
                <w:rFonts w:ascii="Times New Roman" w:hAnsi="Times New Roman" w:cs="Times New Roman"/>
                <w:sz w:val="16"/>
              </w:rPr>
            </w:pPr>
          </w:p>
        </w:tc>
      </w:tr>
    </w:tbl>
    <w:p w:rsidR="00C959B2" w:rsidRDefault="00C959B2" w:rsidP="00C959B2">
      <w:pPr>
        <w:spacing w:after="0" w:line="240" w:lineRule="auto"/>
        <w:rPr>
          <w:rFonts w:ascii="Times New Roman" w:hAnsi="Times New Roman" w:cs="Times New Roman"/>
          <w:sz w:val="16"/>
        </w:rPr>
      </w:pP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5788"/>
        <w:gridCol w:w="340"/>
        <w:gridCol w:w="3005"/>
      </w:tblGrid>
      <w:tr w:rsidR="00C959B2" w:rsidTr="00C959B2">
        <w:tc>
          <w:tcPr>
            <w:tcW w:w="5788" w:type="dxa"/>
            <w:tcBorders>
              <w:bottom w:val="single" w:sz="4" w:space="0" w:color="000000"/>
            </w:tcBorders>
          </w:tcPr>
          <w:p w:rsidR="00C959B2" w:rsidRDefault="00C959B2" w:rsidP="00C959B2">
            <w:pPr>
              <w:spacing w:after="0" w:line="240" w:lineRule="auto"/>
              <w:rPr>
                <w:rFonts w:ascii="Times New Roman" w:hAnsi="Times New Roman" w:cs="Times New Roman"/>
                <w:sz w:val="16"/>
              </w:rPr>
            </w:pPr>
          </w:p>
        </w:tc>
        <w:tc>
          <w:tcPr>
            <w:tcW w:w="340" w:type="dxa"/>
          </w:tcPr>
          <w:p w:rsidR="00C959B2" w:rsidRDefault="00C959B2" w:rsidP="00C959B2">
            <w:pPr>
              <w:spacing w:after="0" w:line="240" w:lineRule="auto"/>
              <w:rPr>
                <w:rFonts w:ascii="Times New Roman" w:hAnsi="Times New Roman" w:cs="Times New Roman"/>
                <w:sz w:val="16"/>
              </w:rPr>
            </w:pPr>
          </w:p>
        </w:tc>
        <w:tc>
          <w:tcPr>
            <w:tcW w:w="3005" w:type="dxa"/>
            <w:tcBorders>
              <w:bottom w:val="single" w:sz="4" w:space="0" w:color="000000"/>
            </w:tcBorders>
          </w:tcPr>
          <w:p w:rsidR="00C959B2" w:rsidRDefault="00C959B2" w:rsidP="00C959B2">
            <w:pPr>
              <w:spacing w:after="0" w:line="240" w:lineRule="auto"/>
              <w:rPr>
                <w:rFonts w:ascii="Times New Roman" w:hAnsi="Times New Roman" w:cs="Times New Roman"/>
                <w:sz w:val="16"/>
              </w:rPr>
            </w:pPr>
          </w:p>
        </w:tc>
      </w:tr>
      <w:tr w:rsidR="00C959B2" w:rsidTr="00C959B2">
        <w:tc>
          <w:tcPr>
            <w:tcW w:w="5788" w:type="dxa"/>
            <w:tcBorders>
              <w:top w:val="single" w:sz="4" w:space="0" w:color="000000"/>
            </w:tcBorders>
          </w:tcPr>
          <w:p w:rsidR="00C959B2" w:rsidRDefault="00C959B2" w:rsidP="00C959B2">
            <w:pPr>
              <w:spacing w:after="0" w:line="240" w:lineRule="auto"/>
              <w:jc w:val="center"/>
              <w:rPr>
                <w:rFonts w:ascii="Times New Roman" w:hAnsi="Times New Roman" w:cs="Times New Roman"/>
                <w:sz w:val="16"/>
              </w:rPr>
            </w:pPr>
            <w:r>
              <w:rPr>
                <w:rFonts w:ascii="Times New Roman" w:eastAsia="Times New Roman" w:hAnsi="Times New Roman" w:cs="Times New Roman"/>
              </w:rPr>
              <w:t>(должность, Ф.И.О.)</w:t>
            </w:r>
          </w:p>
        </w:tc>
        <w:tc>
          <w:tcPr>
            <w:tcW w:w="340" w:type="dxa"/>
          </w:tcPr>
          <w:p w:rsidR="00C959B2" w:rsidRDefault="00C959B2" w:rsidP="00C959B2">
            <w:pPr>
              <w:spacing w:after="0" w:line="240" w:lineRule="auto"/>
              <w:rPr>
                <w:rFonts w:ascii="Times New Roman" w:hAnsi="Times New Roman" w:cs="Times New Roman"/>
                <w:sz w:val="16"/>
              </w:rPr>
            </w:pPr>
          </w:p>
        </w:tc>
        <w:tc>
          <w:tcPr>
            <w:tcW w:w="3005" w:type="dxa"/>
            <w:tcBorders>
              <w:top w:val="single" w:sz="4" w:space="0" w:color="000000"/>
            </w:tcBorders>
          </w:tcPr>
          <w:p w:rsidR="00C959B2" w:rsidRDefault="00C959B2" w:rsidP="00C959B2">
            <w:pPr>
              <w:spacing w:after="0" w:line="240" w:lineRule="auto"/>
              <w:jc w:val="center"/>
              <w:rPr>
                <w:rFonts w:ascii="Times New Roman" w:hAnsi="Times New Roman" w:cs="Times New Roman"/>
                <w:sz w:val="16"/>
              </w:rPr>
            </w:pPr>
            <w:r>
              <w:rPr>
                <w:rFonts w:ascii="Times New Roman" w:eastAsia="Times New Roman" w:hAnsi="Times New Roman" w:cs="Times New Roman"/>
              </w:rPr>
              <w:t>(подпись)</w:t>
            </w:r>
          </w:p>
        </w:tc>
      </w:tr>
    </w:tbl>
    <w:p w:rsidR="00C959B2" w:rsidRDefault="00C959B2" w:rsidP="00C959B2">
      <w:pPr>
        <w:spacing w:after="0" w:line="240" w:lineRule="auto"/>
        <w:ind w:firstLine="540"/>
        <w:jc w:val="both"/>
        <w:rPr>
          <w:rFonts w:ascii="Arial" w:eastAsia="Arial" w:hAnsi="Arial" w:cs="Arial"/>
          <w:sz w:val="16"/>
        </w:rPr>
      </w:pPr>
    </w:p>
    <w:p w:rsidR="00C959B2" w:rsidRPr="0058044E" w:rsidRDefault="00C959B2" w:rsidP="00A3222B">
      <w:pPr>
        <w:pStyle w:val="ConsPlusNormal"/>
        <w:jc w:val="right"/>
        <w:rPr>
          <w:rFonts w:ascii="Times New Roman" w:hAnsi="Times New Roman" w:cs="Times New Roman"/>
          <w:sz w:val="24"/>
          <w:szCs w:val="24"/>
        </w:rPr>
      </w:pPr>
    </w:p>
    <w:sectPr w:rsidR="00C959B2" w:rsidRPr="0058044E" w:rsidSect="00C959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83DB4"/>
    <w:multiLevelType w:val="hybridMultilevel"/>
    <w:tmpl w:val="CD8647C0"/>
    <w:lvl w:ilvl="0" w:tplc="50E605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1CC6BBD"/>
    <w:multiLevelType w:val="hybridMultilevel"/>
    <w:tmpl w:val="0C5A51AA"/>
    <w:lvl w:ilvl="0" w:tplc="728E2C0E">
      <w:start w:val="1"/>
      <w:numFmt w:val="upperRoman"/>
      <w:lvlText w:val="%1."/>
      <w:lvlJc w:val="left"/>
      <w:pPr>
        <w:ind w:left="1080" w:hanging="720"/>
      </w:pPr>
      <w:rPr>
        <w:rFonts w:hint="default"/>
      </w:rPr>
    </w:lvl>
    <w:lvl w:ilvl="1" w:tplc="5EECF220">
      <w:start w:val="1"/>
      <w:numFmt w:val="lowerLetter"/>
      <w:lvlText w:val="%2."/>
      <w:lvlJc w:val="left"/>
      <w:pPr>
        <w:ind w:left="1440" w:hanging="360"/>
      </w:pPr>
    </w:lvl>
    <w:lvl w:ilvl="2" w:tplc="7A36F4F8">
      <w:start w:val="1"/>
      <w:numFmt w:val="lowerRoman"/>
      <w:lvlText w:val="%3."/>
      <w:lvlJc w:val="right"/>
      <w:pPr>
        <w:ind w:left="2160" w:hanging="180"/>
      </w:pPr>
    </w:lvl>
    <w:lvl w:ilvl="3" w:tplc="59F8E4F0">
      <w:start w:val="1"/>
      <w:numFmt w:val="decimal"/>
      <w:lvlText w:val="%4."/>
      <w:lvlJc w:val="left"/>
      <w:pPr>
        <w:ind w:left="2880" w:hanging="360"/>
      </w:pPr>
    </w:lvl>
    <w:lvl w:ilvl="4" w:tplc="716E0E4A">
      <w:start w:val="1"/>
      <w:numFmt w:val="lowerLetter"/>
      <w:lvlText w:val="%5."/>
      <w:lvlJc w:val="left"/>
      <w:pPr>
        <w:ind w:left="3600" w:hanging="360"/>
      </w:pPr>
    </w:lvl>
    <w:lvl w:ilvl="5" w:tplc="B12EDD96">
      <w:start w:val="1"/>
      <w:numFmt w:val="lowerRoman"/>
      <w:lvlText w:val="%6."/>
      <w:lvlJc w:val="right"/>
      <w:pPr>
        <w:ind w:left="4320" w:hanging="180"/>
      </w:pPr>
    </w:lvl>
    <w:lvl w:ilvl="6" w:tplc="4E14DE70">
      <w:start w:val="1"/>
      <w:numFmt w:val="decimal"/>
      <w:lvlText w:val="%7."/>
      <w:lvlJc w:val="left"/>
      <w:pPr>
        <w:ind w:left="5040" w:hanging="360"/>
      </w:pPr>
    </w:lvl>
    <w:lvl w:ilvl="7" w:tplc="014AD22A">
      <w:start w:val="1"/>
      <w:numFmt w:val="lowerLetter"/>
      <w:lvlText w:val="%8."/>
      <w:lvlJc w:val="left"/>
      <w:pPr>
        <w:ind w:left="5760" w:hanging="360"/>
      </w:pPr>
    </w:lvl>
    <w:lvl w:ilvl="8" w:tplc="1BE816A2">
      <w:start w:val="1"/>
      <w:numFmt w:val="lowerRoman"/>
      <w:lvlText w:val="%9."/>
      <w:lvlJc w:val="right"/>
      <w:pPr>
        <w:ind w:left="6480" w:hanging="180"/>
      </w:pPr>
    </w:lvl>
  </w:abstractNum>
  <w:abstractNum w:abstractNumId="2" w15:restartNumberingAfterBreak="0">
    <w:nsid w:val="47C769B4"/>
    <w:multiLevelType w:val="hybridMultilevel"/>
    <w:tmpl w:val="C49C2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ED2615"/>
    <w:multiLevelType w:val="hybridMultilevel"/>
    <w:tmpl w:val="4C32A0EA"/>
    <w:lvl w:ilvl="0" w:tplc="B07E857C">
      <w:start w:val="1"/>
      <w:numFmt w:val="decimal"/>
      <w:lvlText w:val="%1."/>
      <w:lvlJc w:val="left"/>
      <w:pPr>
        <w:ind w:left="720" w:hanging="360"/>
      </w:pPr>
      <w:rPr>
        <w:rFonts w:hint="default"/>
      </w:rPr>
    </w:lvl>
    <w:lvl w:ilvl="1" w:tplc="56B2502E">
      <w:start w:val="1"/>
      <w:numFmt w:val="lowerLetter"/>
      <w:lvlText w:val="%2."/>
      <w:lvlJc w:val="left"/>
      <w:pPr>
        <w:ind w:left="1440" w:hanging="360"/>
      </w:pPr>
    </w:lvl>
    <w:lvl w:ilvl="2" w:tplc="72B85D7E">
      <w:start w:val="1"/>
      <w:numFmt w:val="lowerRoman"/>
      <w:lvlText w:val="%3."/>
      <w:lvlJc w:val="right"/>
      <w:pPr>
        <w:ind w:left="2160" w:hanging="180"/>
      </w:pPr>
    </w:lvl>
    <w:lvl w:ilvl="3" w:tplc="480A2284">
      <w:start w:val="1"/>
      <w:numFmt w:val="decimal"/>
      <w:lvlText w:val="%4."/>
      <w:lvlJc w:val="left"/>
      <w:pPr>
        <w:ind w:left="2880" w:hanging="360"/>
      </w:pPr>
    </w:lvl>
    <w:lvl w:ilvl="4" w:tplc="953A3DCA">
      <w:start w:val="1"/>
      <w:numFmt w:val="lowerLetter"/>
      <w:lvlText w:val="%5."/>
      <w:lvlJc w:val="left"/>
      <w:pPr>
        <w:ind w:left="3600" w:hanging="360"/>
      </w:pPr>
    </w:lvl>
    <w:lvl w:ilvl="5" w:tplc="F9E4274E">
      <w:start w:val="1"/>
      <w:numFmt w:val="lowerRoman"/>
      <w:lvlText w:val="%6."/>
      <w:lvlJc w:val="right"/>
      <w:pPr>
        <w:ind w:left="4320" w:hanging="180"/>
      </w:pPr>
    </w:lvl>
    <w:lvl w:ilvl="6" w:tplc="20E447C8">
      <w:start w:val="1"/>
      <w:numFmt w:val="decimal"/>
      <w:lvlText w:val="%7."/>
      <w:lvlJc w:val="left"/>
      <w:pPr>
        <w:ind w:left="5040" w:hanging="360"/>
      </w:pPr>
    </w:lvl>
    <w:lvl w:ilvl="7" w:tplc="20222D98">
      <w:start w:val="1"/>
      <w:numFmt w:val="lowerLetter"/>
      <w:lvlText w:val="%8."/>
      <w:lvlJc w:val="left"/>
      <w:pPr>
        <w:ind w:left="5760" w:hanging="360"/>
      </w:pPr>
    </w:lvl>
    <w:lvl w:ilvl="8" w:tplc="716E2938">
      <w:start w:val="1"/>
      <w:numFmt w:val="lowerRoman"/>
      <w:lvlText w:val="%9."/>
      <w:lvlJc w:val="right"/>
      <w:pPr>
        <w:ind w:left="6480" w:hanging="180"/>
      </w:pPr>
    </w:lvl>
  </w:abstractNum>
  <w:abstractNum w:abstractNumId="4" w15:restartNumberingAfterBreak="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B87"/>
    <w:rsid w:val="00000B52"/>
    <w:rsid w:val="000033FA"/>
    <w:rsid w:val="00014315"/>
    <w:rsid w:val="00050B6F"/>
    <w:rsid w:val="00051B87"/>
    <w:rsid w:val="00082400"/>
    <w:rsid w:val="000B723F"/>
    <w:rsid w:val="000E1676"/>
    <w:rsid w:val="000F140E"/>
    <w:rsid w:val="000F27EF"/>
    <w:rsid w:val="00142312"/>
    <w:rsid w:val="00145BE1"/>
    <w:rsid w:val="00154416"/>
    <w:rsid w:val="001C5F8B"/>
    <w:rsid w:val="001F287C"/>
    <w:rsid w:val="002129C5"/>
    <w:rsid w:val="0021616B"/>
    <w:rsid w:val="00244D84"/>
    <w:rsid w:val="002531FC"/>
    <w:rsid w:val="00264095"/>
    <w:rsid w:val="0026612B"/>
    <w:rsid w:val="00282A66"/>
    <w:rsid w:val="00291499"/>
    <w:rsid w:val="002A1F43"/>
    <w:rsid w:val="002B579C"/>
    <w:rsid w:val="002C7621"/>
    <w:rsid w:val="002D2BC8"/>
    <w:rsid w:val="00302FDD"/>
    <w:rsid w:val="00342909"/>
    <w:rsid w:val="00352AC3"/>
    <w:rsid w:val="00360816"/>
    <w:rsid w:val="0037216D"/>
    <w:rsid w:val="003A5DC3"/>
    <w:rsid w:val="003B3933"/>
    <w:rsid w:val="003C0551"/>
    <w:rsid w:val="003F2A17"/>
    <w:rsid w:val="00416B21"/>
    <w:rsid w:val="004543E9"/>
    <w:rsid w:val="00457C18"/>
    <w:rsid w:val="00474B31"/>
    <w:rsid w:val="004A0E9D"/>
    <w:rsid w:val="004D2FD9"/>
    <w:rsid w:val="004D30BF"/>
    <w:rsid w:val="005054BA"/>
    <w:rsid w:val="00515A69"/>
    <w:rsid w:val="00546279"/>
    <w:rsid w:val="00557BD2"/>
    <w:rsid w:val="00564FF9"/>
    <w:rsid w:val="005A3F15"/>
    <w:rsid w:val="005A5355"/>
    <w:rsid w:val="005A5B6A"/>
    <w:rsid w:val="005C20BB"/>
    <w:rsid w:val="005D2AA5"/>
    <w:rsid w:val="006239AF"/>
    <w:rsid w:val="00631224"/>
    <w:rsid w:val="00672F03"/>
    <w:rsid w:val="006D349F"/>
    <w:rsid w:val="007212B2"/>
    <w:rsid w:val="00724428"/>
    <w:rsid w:val="007553C1"/>
    <w:rsid w:val="00770A2F"/>
    <w:rsid w:val="00785858"/>
    <w:rsid w:val="00787BC1"/>
    <w:rsid w:val="007934B8"/>
    <w:rsid w:val="007E3FAF"/>
    <w:rsid w:val="0082297F"/>
    <w:rsid w:val="00831D46"/>
    <w:rsid w:val="00832334"/>
    <w:rsid w:val="008344BE"/>
    <w:rsid w:val="00837220"/>
    <w:rsid w:val="00853A71"/>
    <w:rsid w:val="00880A9C"/>
    <w:rsid w:val="008872C4"/>
    <w:rsid w:val="008A01B1"/>
    <w:rsid w:val="008E5ACC"/>
    <w:rsid w:val="00916ED4"/>
    <w:rsid w:val="009263E0"/>
    <w:rsid w:val="0094111F"/>
    <w:rsid w:val="0094449F"/>
    <w:rsid w:val="009520F2"/>
    <w:rsid w:val="00953CF0"/>
    <w:rsid w:val="009920FA"/>
    <w:rsid w:val="00992BF2"/>
    <w:rsid w:val="009E0CDD"/>
    <w:rsid w:val="009F6210"/>
    <w:rsid w:val="00A315B2"/>
    <w:rsid w:val="00A3222B"/>
    <w:rsid w:val="00A61211"/>
    <w:rsid w:val="00A61763"/>
    <w:rsid w:val="00AC34EF"/>
    <w:rsid w:val="00AD04CA"/>
    <w:rsid w:val="00B0162D"/>
    <w:rsid w:val="00B1401E"/>
    <w:rsid w:val="00B141C1"/>
    <w:rsid w:val="00B54EA2"/>
    <w:rsid w:val="00B725C6"/>
    <w:rsid w:val="00B80603"/>
    <w:rsid w:val="00B80A18"/>
    <w:rsid w:val="00B93D3C"/>
    <w:rsid w:val="00BB47B5"/>
    <w:rsid w:val="00BC2F9E"/>
    <w:rsid w:val="00C1463B"/>
    <w:rsid w:val="00C15DA0"/>
    <w:rsid w:val="00C21254"/>
    <w:rsid w:val="00C2687A"/>
    <w:rsid w:val="00C74E20"/>
    <w:rsid w:val="00C83DD5"/>
    <w:rsid w:val="00C92723"/>
    <w:rsid w:val="00C959B2"/>
    <w:rsid w:val="00CA3227"/>
    <w:rsid w:val="00CF473E"/>
    <w:rsid w:val="00CF6702"/>
    <w:rsid w:val="00D42C7A"/>
    <w:rsid w:val="00D73EC8"/>
    <w:rsid w:val="00DC75C1"/>
    <w:rsid w:val="00DF41AB"/>
    <w:rsid w:val="00DF5CC8"/>
    <w:rsid w:val="00E002BD"/>
    <w:rsid w:val="00E067DD"/>
    <w:rsid w:val="00E131E8"/>
    <w:rsid w:val="00E166E5"/>
    <w:rsid w:val="00E2299C"/>
    <w:rsid w:val="00E30DB5"/>
    <w:rsid w:val="00E35F0D"/>
    <w:rsid w:val="00E53FCA"/>
    <w:rsid w:val="00E5509C"/>
    <w:rsid w:val="00E65826"/>
    <w:rsid w:val="00E830EC"/>
    <w:rsid w:val="00E8524D"/>
    <w:rsid w:val="00F17833"/>
    <w:rsid w:val="00F2086A"/>
    <w:rsid w:val="00F66E0A"/>
    <w:rsid w:val="00FD0B63"/>
    <w:rsid w:val="00FE0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D9B4C"/>
  <w15:docId w15:val="{FFACAFEC-15E8-4718-B6D9-E26E0B87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5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051B8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51B8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51B8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51B8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51B8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51B8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51B8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51B87"/>
    <w:pPr>
      <w:widowControl w:val="0"/>
      <w:autoSpaceDE w:val="0"/>
      <w:autoSpaceDN w:val="0"/>
      <w:spacing w:after="0" w:line="240" w:lineRule="auto"/>
    </w:pPr>
    <w:rPr>
      <w:rFonts w:ascii="Arial" w:eastAsiaTheme="minorEastAsia" w:hAnsi="Arial" w:cs="Arial"/>
      <w:sz w:val="20"/>
      <w:lang w:eastAsia="ru-RU"/>
    </w:rPr>
  </w:style>
  <w:style w:type="paragraph" w:styleId="a3">
    <w:name w:val="annotation text"/>
    <w:basedOn w:val="a"/>
    <w:link w:val="a4"/>
    <w:uiPriority w:val="99"/>
    <w:unhideWhenUsed/>
    <w:rsid w:val="000F27EF"/>
    <w:pPr>
      <w:spacing w:line="240" w:lineRule="auto"/>
    </w:pPr>
    <w:rPr>
      <w:sz w:val="20"/>
      <w:szCs w:val="20"/>
    </w:rPr>
  </w:style>
  <w:style w:type="character" w:customStyle="1" w:styleId="a4">
    <w:name w:val="Текст примечания Знак"/>
    <w:basedOn w:val="a0"/>
    <w:link w:val="a3"/>
    <w:uiPriority w:val="99"/>
    <w:rsid w:val="000F27EF"/>
    <w:rPr>
      <w:sz w:val="20"/>
      <w:szCs w:val="20"/>
    </w:rPr>
  </w:style>
  <w:style w:type="character" w:styleId="a5">
    <w:name w:val="Hyperlink"/>
    <w:basedOn w:val="a0"/>
    <w:uiPriority w:val="99"/>
    <w:unhideWhenUsed/>
    <w:rsid w:val="00C92723"/>
    <w:rPr>
      <w:color w:val="0000FF" w:themeColor="hyperlink"/>
      <w:u w:val="single"/>
    </w:rPr>
  </w:style>
  <w:style w:type="paragraph" w:styleId="a6">
    <w:name w:val="List Paragraph"/>
    <w:basedOn w:val="a"/>
    <w:uiPriority w:val="34"/>
    <w:qFormat/>
    <w:rsid w:val="005A5B6A"/>
    <w:pPr>
      <w:ind w:left="720"/>
      <w:contextualSpacing/>
    </w:pPr>
  </w:style>
  <w:style w:type="paragraph" w:styleId="a7">
    <w:name w:val="Balloon Text"/>
    <w:basedOn w:val="a"/>
    <w:link w:val="a8"/>
    <w:uiPriority w:val="99"/>
    <w:semiHidden/>
    <w:unhideWhenUsed/>
    <w:rsid w:val="00474B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4B31"/>
    <w:rPr>
      <w:rFonts w:ascii="Tahoma" w:hAnsi="Tahoma" w:cs="Tahoma"/>
      <w:sz w:val="16"/>
      <w:szCs w:val="16"/>
    </w:rPr>
  </w:style>
  <w:style w:type="paragraph" w:styleId="a9">
    <w:name w:val="header"/>
    <w:basedOn w:val="a"/>
    <w:link w:val="aa"/>
    <w:uiPriority w:val="99"/>
    <w:unhideWhenUsed/>
    <w:rsid w:val="00C959B2"/>
    <w:pPr>
      <w:tabs>
        <w:tab w:val="center" w:pos="7143"/>
        <w:tab w:val="right" w:pos="14287"/>
      </w:tabs>
      <w:spacing w:after="0" w:line="240" w:lineRule="auto"/>
    </w:pPr>
  </w:style>
  <w:style w:type="character" w:customStyle="1" w:styleId="aa">
    <w:name w:val="Верхний колонтитул Знак"/>
    <w:basedOn w:val="a0"/>
    <w:link w:val="a9"/>
    <w:uiPriority w:val="99"/>
    <w:rsid w:val="00C959B2"/>
  </w:style>
  <w:style w:type="table" w:styleId="ab">
    <w:name w:val="Table Grid"/>
    <w:basedOn w:val="a1"/>
    <w:uiPriority w:val="59"/>
    <w:rsid w:val="00C959B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tradnoe-na-n&#1077;ve.ru" TargetMode="External"/><Relationship Id="rId3" Type="http://schemas.openxmlformats.org/officeDocument/2006/relationships/styles" Target="styles.xml"/><Relationship Id="rId7" Type="http://schemas.openxmlformats.org/officeDocument/2006/relationships/hyperlink" Target="consultantplus://offline/ref=8E297BA30B254F08DF7D8CCAEF380E13E897705D8DE3EE65E67CA99505929D35F379CBE58B2D4429Q7k7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tradnoe-na-neve.ru.&#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FB334-5602-46EE-93D3-36686B83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8192</Words>
  <Characters>46701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Ивановна Овчарова</dc:creator>
  <cp:lastModifiedBy>User</cp:lastModifiedBy>
  <cp:revision>2</cp:revision>
  <cp:lastPrinted>2026-08-28T12:32:00Z</cp:lastPrinted>
  <dcterms:created xsi:type="dcterms:W3CDTF">2026-08-28T12:34:00Z</dcterms:created>
  <dcterms:modified xsi:type="dcterms:W3CDTF">2026-08-28T12:34:00Z</dcterms:modified>
</cp:coreProperties>
</file>