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29C" w:rsidRDefault="00FC229C" w:rsidP="00273CC6">
      <w:pPr>
        <w:jc w:val="center"/>
        <w:rPr>
          <w:bCs/>
          <w:szCs w:val="28"/>
        </w:rPr>
      </w:pPr>
    </w:p>
    <w:p w:rsidR="00273CC6" w:rsidRDefault="00E83CBD" w:rsidP="00273CC6">
      <w:pPr>
        <w:jc w:val="center"/>
        <w:rPr>
          <w:b/>
          <w:bCs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48945" cy="457200"/>
            <wp:effectExtent l="1905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КИРОВСКИЙ МУНИЦИПАЛЬНЫЙ РАЙОН</w:t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ЛЕНИНГРАДСКОЙ ОБЛАСТИ</w:t>
      </w: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АДМИНИСТРАЦИЯ</w:t>
      </w:r>
    </w:p>
    <w:p w:rsidR="00273CC6" w:rsidRPr="005D0859" w:rsidRDefault="00273CC6" w:rsidP="00273CC6">
      <w:pPr>
        <w:jc w:val="center"/>
        <w:rPr>
          <w:bCs/>
          <w:sz w:val="24"/>
          <w:szCs w:val="24"/>
        </w:rPr>
      </w:pPr>
      <w:r w:rsidRPr="005D0859">
        <w:rPr>
          <w:b/>
          <w:bCs/>
          <w:sz w:val="24"/>
          <w:szCs w:val="24"/>
        </w:rPr>
        <w:t>ОТРАДНЕНСКОГО ГОРОДСКОГО ПОСЕЛЕНИЯ</w:t>
      </w:r>
    </w:p>
    <w:p w:rsidR="00273CC6" w:rsidRPr="005D0859" w:rsidRDefault="00273CC6" w:rsidP="00273CC6">
      <w:pPr>
        <w:jc w:val="center"/>
        <w:rPr>
          <w:bCs/>
          <w:sz w:val="24"/>
          <w:szCs w:val="24"/>
        </w:rPr>
      </w:pPr>
    </w:p>
    <w:p w:rsidR="00273CC6" w:rsidRPr="005D0859" w:rsidRDefault="00273CC6" w:rsidP="00273CC6">
      <w:pPr>
        <w:jc w:val="center"/>
        <w:rPr>
          <w:b/>
          <w:bCs/>
          <w:sz w:val="24"/>
          <w:szCs w:val="24"/>
        </w:rPr>
      </w:pPr>
    </w:p>
    <w:p w:rsidR="00273CC6" w:rsidRPr="00D55944" w:rsidRDefault="00273CC6" w:rsidP="00273CC6">
      <w:pPr>
        <w:jc w:val="center"/>
        <w:rPr>
          <w:b/>
          <w:bCs/>
          <w:sz w:val="26"/>
          <w:szCs w:val="26"/>
        </w:rPr>
      </w:pPr>
      <w:r w:rsidRPr="00D55944">
        <w:rPr>
          <w:b/>
          <w:bCs/>
          <w:sz w:val="26"/>
          <w:szCs w:val="26"/>
        </w:rPr>
        <w:t>П О С Т А Н О В Л Е Н И Е</w:t>
      </w:r>
    </w:p>
    <w:p w:rsidR="00A15F3D" w:rsidRPr="00D55944" w:rsidRDefault="00A15F3D" w:rsidP="00273CC6">
      <w:pPr>
        <w:jc w:val="center"/>
        <w:rPr>
          <w:b/>
          <w:bCs/>
          <w:sz w:val="26"/>
          <w:szCs w:val="26"/>
        </w:rPr>
      </w:pPr>
    </w:p>
    <w:p w:rsidR="00273CC6" w:rsidRPr="00D55944" w:rsidRDefault="00274910" w:rsidP="00273CC6">
      <w:pPr>
        <w:jc w:val="center"/>
        <w:rPr>
          <w:b/>
          <w:bCs/>
          <w:color w:val="FF0000"/>
          <w:sz w:val="26"/>
          <w:szCs w:val="26"/>
        </w:rPr>
      </w:pPr>
      <w:r w:rsidRPr="00D55944">
        <w:rPr>
          <w:b/>
          <w:bCs/>
          <w:sz w:val="26"/>
          <w:szCs w:val="26"/>
        </w:rPr>
        <w:t>«</w:t>
      </w:r>
      <w:r w:rsidR="00D91ACE" w:rsidRPr="00D55944">
        <w:rPr>
          <w:b/>
          <w:bCs/>
          <w:sz w:val="26"/>
          <w:szCs w:val="26"/>
        </w:rPr>
        <w:t>15</w:t>
      </w:r>
      <w:r w:rsidRPr="00D55944">
        <w:rPr>
          <w:b/>
          <w:bCs/>
          <w:sz w:val="26"/>
          <w:szCs w:val="26"/>
        </w:rPr>
        <w:t>»</w:t>
      </w:r>
      <w:r w:rsidR="00556CBD" w:rsidRPr="00D55944">
        <w:rPr>
          <w:b/>
          <w:bCs/>
          <w:sz w:val="26"/>
          <w:szCs w:val="26"/>
        </w:rPr>
        <w:t xml:space="preserve"> </w:t>
      </w:r>
      <w:r w:rsidR="00D91ACE" w:rsidRPr="00D55944">
        <w:rPr>
          <w:b/>
          <w:bCs/>
          <w:sz w:val="26"/>
          <w:szCs w:val="26"/>
        </w:rPr>
        <w:t>ноября</w:t>
      </w:r>
      <w:r w:rsidR="00556CBD" w:rsidRPr="00D55944">
        <w:rPr>
          <w:b/>
          <w:bCs/>
          <w:sz w:val="26"/>
          <w:szCs w:val="26"/>
        </w:rPr>
        <w:t xml:space="preserve"> </w:t>
      </w:r>
      <w:r w:rsidR="00D91ACE" w:rsidRPr="00D55944">
        <w:rPr>
          <w:b/>
          <w:bCs/>
          <w:sz w:val="26"/>
          <w:szCs w:val="26"/>
        </w:rPr>
        <w:t>2024</w:t>
      </w:r>
      <w:r w:rsidR="001C6CED" w:rsidRPr="00D55944">
        <w:rPr>
          <w:b/>
          <w:bCs/>
          <w:sz w:val="26"/>
          <w:szCs w:val="26"/>
        </w:rPr>
        <w:t xml:space="preserve"> года</w:t>
      </w:r>
      <w:r w:rsidR="00955665" w:rsidRPr="00D55944">
        <w:rPr>
          <w:b/>
          <w:bCs/>
          <w:sz w:val="26"/>
          <w:szCs w:val="26"/>
        </w:rPr>
        <w:t xml:space="preserve"> </w:t>
      </w:r>
      <w:r w:rsidR="00273CC6" w:rsidRPr="00D55944">
        <w:rPr>
          <w:b/>
          <w:bCs/>
          <w:sz w:val="26"/>
          <w:szCs w:val="26"/>
        </w:rPr>
        <w:t xml:space="preserve">№ </w:t>
      </w:r>
      <w:r w:rsidR="00386ABE">
        <w:rPr>
          <w:b/>
          <w:bCs/>
          <w:sz w:val="26"/>
          <w:szCs w:val="26"/>
        </w:rPr>
        <w:t>621</w:t>
      </w:r>
    </w:p>
    <w:p w:rsidR="009F0915" w:rsidRPr="005D0859" w:rsidRDefault="009F0915" w:rsidP="009F0915">
      <w:pPr>
        <w:rPr>
          <w:color w:val="FF0000"/>
          <w:sz w:val="24"/>
          <w:szCs w:val="24"/>
        </w:rPr>
      </w:pPr>
    </w:p>
    <w:p w:rsidR="008753E0" w:rsidRPr="00D55944" w:rsidRDefault="004A5AF3" w:rsidP="008753E0">
      <w:pPr>
        <w:ind w:right="8"/>
        <w:jc w:val="center"/>
        <w:rPr>
          <w:b/>
          <w:sz w:val="26"/>
          <w:szCs w:val="26"/>
        </w:rPr>
      </w:pPr>
      <w:r w:rsidRPr="00D55944">
        <w:rPr>
          <w:b/>
          <w:sz w:val="26"/>
          <w:szCs w:val="26"/>
        </w:rPr>
        <w:t xml:space="preserve">Об утверждении </w:t>
      </w:r>
      <w:r w:rsidR="00945D27" w:rsidRPr="00D55944">
        <w:rPr>
          <w:b/>
          <w:sz w:val="26"/>
          <w:szCs w:val="26"/>
        </w:rPr>
        <w:t>Порядка увольнения (освобождения о</w:t>
      </w:r>
      <w:r w:rsidR="005D0859" w:rsidRPr="00D55944">
        <w:rPr>
          <w:b/>
          <w:sz w:val="26"/>
          <w:szCs w:val="26"/>
        </w:rPr>
        <w:t>т</w:t>
      </w:r>
      <w:r w:rsidR="00945D27" w:rsidRPr="00D55944">
        <w:rPr>
          <w:b/>
          <w:sz w:val="26"/>
          <w:szCs w:val="26"/>
        </w:rPr>
        <w:t xml:space="preserve"> должности) в связи с утратой доверия лиц, замещающих муниципальные должности</w:t>
      </w:r>
    </w:p>
    <w:p w:rsidR="006B404E" w:rsidRPr="005D0859" w:rsidRDefault="006B404E" w:rsidP="006B404E">
      <w:pPr>
        <w:jc w:val="both"/>
        <w:rPr>
          <w:b/>
          <w:sz w:val="24"/>
          <w:szCs w:val="24"/>
        </w:rPr>
      </w:pPr>
    </w:p>
    <w:p w:rsidR="008753E0" w:rsidRPr="005D0859" w:rsidRDefault="00945D27" w:rsidP="005C5DC9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5D0859">
        <w:rPr>
          <w:rFonts w:eastAsia="Calibri"/>
          <w:sz w:val="26"/>
          <w:szCs w:val="26"/>
        </w:rPr>
        <w:t xml:space="preserve">В соответствии с </w:t>
      </w:r>
      <w:hyperlink r:id="rId9" w:history="1">
        <w:r w:rsidRPr="005D0859">
          <w:rPr>
            <w:rFonts w:eastAsia="Calibri"/>
            <w:sz w:val="26"/>
            <w:szCs w:val="26"/>
          </w:rPr>
          <w:t>Конституцией</w:t>
        </w:r>
      </w:hyperlink>
      <w:r w:rsidRPr="005D0859">
        <w:rPr>
          <w:rFonts w:eastAsia="Calibri"/>
          <w:sz w:val="26"/>
          <w:szCs w:val="26"/>
        </w:rPr>
        <w:t xml:space="preserve"> Российской Федерации, Федеральным законом от 25.12.2008 </w:t>
      </w:r>
      <w:hyperlink r:id="rId10" w:history="1">
        <w:r w:rsidRPr="005D0859">
          <w:rPr>
            <w:rFonts w:eastAsia="Calibri"/>
            <w:sz w:val="26"/>
            <w:szCs w:val="26"/>
          </w:rPr>
          <w:t>№</w:t>
        </w:r>
      </w:hyperlink>
      <w:r w:rsidRPr="005D0859">
        <w:rPr>
          <w:rFonts w:eastAsia="Calibri"/>
          <w:sz w:val="26"/>
          <w:szCs w:val="26"/>
        </w:rPr>
        <w:t xml:space="preserve"> 273-ФЗ </w:t>
      </w:r>
      <w:r w:rsidR="0060729E" w:rsidRPr="005D0859">
        <w:rPr>
          <w:rFonts w:eastAsia="Calibri"/>
          <w:sz w:val="26"/>
          <w:szCs w:val="26"/>
        </w:rPr>
        <w:t>«О противодействии коррупции»</w:t>
      </w:r>
      <w:r w:rsidRPr="005D0859">
        <w:rPr>
          <w:rFonts w:eastAsia="Calibri"/>
          <w:sz w:val="26"/>
          <w:szCs w:val="26"/>
        </w:rPr>
        <w:t xml:space="preserve">, Федеральным законом от 06.10.2003 </w:t>
      </w:r>
      <w:hyperlink r:id="rId11" w:history="1">
        <w:r w:rsidRPr="005D0859">
          <w:rPr>
            <w:rFonts w:eastAsia="Calibri"/>
            <w:sz w:val="26"/>
            <w:szCs w:val="26"/>
          </w:rPr>
          <w:t>№</w:t>
        </w:r>
      </w:hyperlink>
      <w:r w:rsidRPr="005D0859">
        <w:rPr>
          <w:rFonts w:eastAsia="Calibri"/>
          <w:sz w:val="26"/>
          <w:szCs w:val="26"/>
        </w:rPr>
        <w:t xml:space="preserve"> 131-ФЗ «Об общих принципах организации местного самоуправления в Российской Федерации», </w:t>
      </w:r>
      <w:r w:rsidR="00ED1B79">
        <w:rPr>
          <w:rFonts w:eastAsia="Calibri"/>
          <w:sz w:val="26"/>
          <w:szCs w:val="26"/>
        </w:rPr>
        <w:t xml:space="preserve">Федеральным законом от 27.07.2004 </w:t>
      </w:r>
      <w:r w:rsidR="00EE29CC">
        <w:rPr>
          <w:rFonts w:eastAsia="Calibri"/>
          <w:sz w:val="26"/>
          <w:szCs w:val="26"/>
        </w:rPr>
        <w:br/>
      </w:r>
      <w:r w:rsidR="00ED1B79">
        <w:rPr>
          <w:rFonts w:eastAsia="Calibri"/>
          <w:sz w:val="26"/>
          <w:szCs w:val="26"/>
        </w:rPr>
        <w:t xml:space="preserve">№ 79 – ФЗ «О государственной гражданской службе РФ», </w:t>
      </w:r>
      <w:r w:rsidRPr="005D0859">
        <w:rPr>
          <w:rFonts w:eastAsia="Calibri"/>
          <w:sz w:val="26"/>
          <w:szCs w:val="26"/>
        </w:rPr>
        <w:t>Федеральным законом от 02.03.2007 № 25</w:t>
      </w:r>
      <w:r w:rsidR="00ED1B79">
        <w:rPr>
          <w:rFonts w:eastAsia="Calibri"/>
          <w:sz w:val="26"/>
          <w:szCs w:val="26"/>
        </w:rPr>
        <w:t xml:space="preserve"> </w:t>
      </w:r>
      <w:r w:rsidRPr="005D0859">
        <w:rPr>
          <w:rFonts w:eastAsia="Calibri"/>
          <w:sz w:val="26"/>
          <w:szCs w:val="26"/>
        </w:rPr>
        <w:t>-</w:t>
      </w:r>
      <w:r w:rsidR="00ED1B79">
        <w:rPr>
          <w:rFonts w:eastAsia="Calibri"/>
          <w:sz w:val="26"/>
          <w:szCs w:val="26"/>
        </w:rPr>
        <w:t xml:space="preserve"> </w:t>
      </w:r>
      <w:r w:rsidRPr="005D0859">
        <w:rPr>
          <w:rFonts w:eastAsia="Calibri"/>
          <w:sz w:val="26"/>
          <w:szCs w:val="26"/>
        </w:rPr>
        <w:t>ФЗ «О муниципальной сл</w:t>
      </w:r>
      <w:r w:rsidR="0060729E" w:rsidRPr="005D0859">
        <w:rPr>
          <w:rFonts w:eastAsia="Calibri"/>
          <w:sz w:val="26"/>
          <w:szCs w:val="26"/>
        </w:rPr>
        <w:t>ужбе в Российской Федерации»</w:t>
      </w:r>
      <w:r w:rsidRPr="005D0859">
        <w:rPr>
          <w:rFonts w:eastAsia="Calibri"/>
          <w:sz w:val="26"/>
          <w:szCs w:val="26"/>
        </w:rPr>
        <w:t>, областным законом от 13.02.2008 № 14-оз «О правовом регулировании муниципальной службы в Ленинград</w:t>
      </w:r>
      <w:r w:rsidR="004C3738" w:rsidRPr="005D0859">
        <w:rPr>
          <w:rFonts w:eastAsia="Calibri"/>
          <w:sz w:val="26"/>
          <w:szCs w:val="26"/>
        </w:rPr>
        <w:t>с</w:t>
      </w:r>
      <w:r w:rsidRPr="005D0859">
        <w:rPr>
          <w:rFonts w:eastAsia="Calibri"/>
          <w:sz w:val="26"/>
          <w:szCs w:val="26"/>
        </w:rPr>
        <w:t>кой области»,</w:t>
      </w:r>
      <w:r w:rsidRPr="005D0859">
        <w:rPr>
          <w:rFonts w:eastAsia="Calibri"/>
          <w:color w:val="FF0000"/>
          <w:sz w:val="26"/>
          <w:szCs w:val="26"/>
        </w:rPr>
        <w:t xml:space="preserve"> </w:t>
      </w:r>
      <w:hyperlink r:id="rId12" w:history="1">
        <w:r w:rsidRPr="005D0859">
          <w:rPr>
            <w:rFonts w:eastAsia="Calibri"/>
            <w:sz w:val="26"/>
            <w:szCs w:val="26"/>
          </w:rPr>
          <w:t>Уставом</w:t>
        </w:r>
      </w:hyperlink>
      <w:r w:rsidRPr="005D0859">
        <w:rPr>
          <w:rFonts w:eastAsia="Calibri"/>
          <w:sz w:val="26"/>
          <w:szCs w:val="26"/>
        </w:rPr>
        <w:t xml:space="preserve"> </w:t>
      </w:r>
      <w:r w:rsidR="004C3738" w:rsidRPr="005D0859">
        <w:rPr>
          <w:rFonts w:eastAsia="Calibri"/>
          <w:sz w:val="26"/>
          <w:szCs w:val="26"/>
        </w:rPr>
        <w:t xml:space="preserve">Отрадненского городского </w:t>
      </w:r>
      <w:r w:rsidRPr="005D0859">
        <w:rPr>
          <w:rFonts w:eastAsia="Calibri"/>
          <w:sz w:val="26"/>
          <w:szCs w:val="26"/>
        </w:rPr>
        <w:t xml:space="preserve">поселения </w:t>
      </w:r>
      <w:r w:rsidR="004C3738" w:rsidRPr="005D0859">
        <w:rPr>
          <w:rFonts w:eastAsia="Calibri"/>
          <w:sz w:val="26"/>
          <w:szCs w:val="26"/>
        </w:rPr>
        <w:t>Кировского</w:t>
      </w:r>
      <w:r w:rsidRPr="005D0859">
        <w:rPr>
          <w:rFonts w:eastAsia="Calibri"/>
          <w:sz w:val="26"/>
          <w:szCs w:val="26"/>
        </w:rPr>
        <w:t xml:space="preserve"> муниципального района </w:t>
      </w:r>
      <w:r w:rsidR="004C3738" w:rsidRPr="005D0859">
        <w:rPr>
          <w:rFonts w:eastAsia="Calibri"/>
          <w:sz w:val="26"/>
          <w:szCs w:val="26"/>
        </w:rPr>
        <w:t>Ленинградской</w:t>
      </w:r>
      <w:r w:rsidRPr="005D0859">
        <w:rPr>
          <w:rFonts w:eastAsia="Calibri"/>
          <w:sz w:val="26"/>
          <w:szCs w:val="26"/>
        </w:rPr>
        <w:t xml:space="preserve"> области</w:t>
      </w:r>
      <w:r w:rsidR="00E4665D" w:rsidRPr="005D0859">
        <w:rPr>
          <w:sz w:val="26"/>
          <w:szCs w:val="26"/>
        </w:rPr>
        <w:t>, администрация</w:t>
      </w:r>
      <w:r w:rsidR="00891992">
        <w:rPr>
          <w:sz w:val="26"/>
          <w:szCs w:val="26"/>
        </w:rPr>
        <w:t xml:space="preserve"> МО «Город Отрадное»</w:t>
      </w:r>
      <w:r w:rsidR="00E4665D" w:rsidRPr="005D0859">
        <w:rPr>
          <w:sz w:val="26"/>
          <w:szCs w:val="26"/>
        </w:rPr>
        <w:t xml:space="preserve"> постановляет:</w:t>
      </w:r>
    </w:p>
    <w:p w:rsidR="00E4665D" w:rsidRPr="005D0859" w:rsidRDefault="00E4665D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 xml:space="preserve">Утвердить </w:t>
      </w:r>
      <w:r w:rsidR="00386ABE">
        <w:rPr>
          <w:sz w:val="26"/>
          <w:szCs w:val="26"/>
        </w:rPr>
        <w:t>Порядок увольнения (освобождения</w:t>
      </w:r>
      <w:r w:rsidR="004C3738" w:rsidRPr="005D0859">
        <w:rPr>
          <w:sz w:val="26"/>
          <w:szCs w:val="26"/>
        </w:rPr>
        <w:t xml:space="preserve"> от должности) в связи с утратой доверия лиц, замещающих должности муниципальной службы</w:t>
      </w:r>
      <w:r w:rsidRPr="005D0859">
        <w:rPr>
          <w:sz w:val="26"/>
          <w:szCs w:val="26"/>
        </w:rPr>
        <w:t>, согласно приложению к настоящему постановлению.</w:t>
      </w:r>
    </w:p>
    <w:p w:rsidR="005D0859" w:rsidRPr="005D0859" w:rsidRDefault="003A1FD8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>Признать утратившим</w:t>
      </w:r>
      <w:r w:rsidR="004C3738" w:rsidRPr="005D0859">
        <w:rPr>
          <w:sz w:val="26"/>
          <w:szCs w:val="26"/>
        </w:rPr>
        <w:t>и</w:t>
      </w:r>
      <w:r w:rsidRPr="005D0859">
        <w:rPr>
          <w:sz w:val="26"/>
          <w:szCs w:val="26"/>
        </w:rPr>
        <w:t xml:space="preserve"> силу</w:t>
      </w:r>
      <w:r w:rsidR="005D0859" w:rsidRPr="005D0859">
        <w:rPr>
          <w:sz w:val="26"/>
          <w:szCs w:val="26"/>
        </w:rPr>
        <w:t>:</w:t>
      </w:r>
    </w:p>
    <w:p w:rsidR="005D0859" w:rsidRPr="005D0859" w:rsidRDefault="003A1FD8" w:rsidP="005D0859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 xml:space="preserve"> </w:t>
      </w:r>
      <w:r w:rsidR="005D0859" w:rsidRPr="005D0859">
        <w:rPr>
          <w:sz w:val="26"/>
          <w:szCs w:val="26"/>
        </w:rPr>
        <w:t>П</w:t>
      </w:r>
      <w:r w:rsidR="006F3A88" w:rsidRPr="005D0859">
        <w:rPr>
          <w:sz w:val="26"/>
          <w:szCs w:val="26"/>
        </w:rPr>
        <w:t>остановлени</w:t>
      </w:r>
      <w:r w:rsidR="005D0859" w:rsidRPr="005D0859">
        <w:rPr>
          <w:sz w:val="26"/>
          <w:szCs w:val="26"/>
        </w:rPr>
        <w:t>е</w:t>
      </w:r>
      <w:r w:rsidR="006F3A88" w:rsidRPr="005D0859">
        <w:rPr>
          <w:sz w:val="26"/>
          <w:szCs w:val="26"/>
        </w:rPr>
        <w:t xml:space="preserve"> администрации Отрадненско</w:t>
      </w:r>
      <w:r w:rsidR="004C3738" w:rsidRPr="005D0859">
        <w:rPr>
          <w:sz w:val="26"/>
          <w:szCs w:val="26"/>
        </w:rPr>
        <w:t>го</w:t>
      </w:r>
      <w:r w:rsidR="006F3A88" w:rsidRPr="005D0859">
        <w:rPr>
          <w:sz w:val="26"/>
          <w:szCs w:val="26"/>
        </w:rPr>
        <w:t xml:space="preserve"> городско</w:t>
      </w:r>
      <w:r w:rsidR="004C3738" w:rsidRPr="005D0859">
        <w:rPr>
          <w:sz w:val="26"/>
          <w:szCs w:val="26"/>
        </w:rPr>
        <w:t>го</w:t>
      </w:r>
      <w:r w:rsidR="006F3A88" w:rsidRPr="005D0859">
        <w:rPr>
          <w:sz w:val="26"/>
          <w:szCs w:val="26"/>
        </w:rPr>
        <w:t xml:space="preserve"> поселени</w:t>
      </w:r>
      <w:r w:rsidR="004C3738" w:rsidRPr="005D0859">
        <w:rPr>
          <w:sz w:val="26"/>
          <w:szCs w:val="26"/>
        </w:rPr>
        <w:t>я</w:t>
      </w:r>
      <w:r w:rsidR="006F3A88" w:rsidRPr="005D0859">
        <w:rPr>
          <w:sz w:val="26"/>
          <w:szCs w:val="26"/>
        </w:rPr>
        <w:t xml:space="preserve"> Кировск</w:t>
      </w:r>
      <w:r w:rsidR="004C3738" w:rsidRPr="005D0859">
        <w:rPr>
          <w:sz w:val="26"/>
          <w:szCs w:val="26"/>
        </w:rPr>
        <w:t>ого</w:t>
      </w:r>
      <w:r w:rsidR="006F3A88" w:rsidRPr="005D0859">
        <w:rPr>
          <w:sz w:val="26"/>
          <w:szCs w:val="26"/>
        </w:rPr>
        <w:t xml:space="preserve"> муниципальн</w:t>
      </w:r>
      <w:r w:rsidR="004C3738" w:rsidRPr="005D0859">
        <w:rPr>
          <w:sz w:val="26"/>
          <w:szCs w:val="26"/>
        </w:rPr>
        <w:t>ого</w:t>
      </w:r>
      <w:r w:rsidR="006F3A88" w:rsidRPr="005D0859">
        <w:rPr>
          <w:sz w:val="26"/>
          <w:szCs w:val="26"/>
        </w:rPr>
        <w:t xml:space="preserve"> район</w:t>
      </w:r>
      <w:r w:rsidR="004C3738" w:rsidRPr="005D0859">
        <w:rPr>
          <w:sz w:val="26"/>
          <w:szCs w:val="26"/>
        </w:rPr>
        <w:t>а</w:t>
      </w:r>
      <w:r w:rsidR="006F3A88" w:rsidRPr="005D0859">
        <w:rPr>
          <w:sz w:val="26"/>
          <w:szCs w:val="26"/>
        </w:rPr>
        <w:t xml:space="preserve"> Ленинградской области от </w:t>
      </w:r>
      <w:r w:rsidR="00D91ACE">
        <w:rPr>
          <w:sz w:val="26"/>
          <w:szCs w:val="26"/>
        </w:rPr>
        <w:t>22</w:t>
      </w:r>
      <w:r w:rsidR="004C3738" w:rsidRPr="005D0859">
        <w:rPr>
          <w:sz w:val="26"/>
          <w:szCs w:val="26"/>
        </w:rPr>
        <w:t>.</w:t>
      </w:r>
      <w:r w:rsidR="00D91ACE">
        <w:rPr>
          <w:sz w:val="26"/>
          <w:szCs w:val="26"/>
        </w:rPr>
        <w:t>07</w:t>
      </w:r>
      <w:r w:rsidR="004C3738" w:rsidRPr="005D0859">
        <w:rPr>
          <w:sz w:val="26"/>
          <w:szCs w:val="26"/>
        </w:rPr>
        <w:t>.</w:t>
      </w:r>
      <w:r w:rsidR="00D91ACE">
        <w:rPr>
          <w:sz w:val="26"/>
          <w:szCs w:val="26"/>
        </w:rPr>
        <w:t>2021</w:t>
      </w:r>
      <w:r w:rsidR="006F3A88" w:rsidRPr="005D0859">
        <w:rPr>
          <w:sz w:val="26"/>
          <w:szCs w:val="26"/>
        </w:rPr>
        <w:t xml:space="preserve"> года </w:t>
      </w:r>
      <w:r w:rsidR="00F86A69">
        <w:rPr>
          <w:sz w:val="26"/>
          <w:szCs w:val="26"/>
        </w:rPr>
        <w:br/>
      </w:r>
      <w:r w:rsidR="006F3A88" w:rsidRPr="005D0859">
        <w:rPr>
          <w:sz w:val="26"/>
          <w:szCs w:val="26"/>
        </w:rPr>
        <w:t xml:space="preserve">№ </w:t>
      </w:r>
      <w:r w:rsidR="00D91ACE">
        <w:rPr>
          <w:sz w:val="26"/>
          <w:szCs w:val="26"/>
        </w:rPr>
        <w:t>454</w:t>
      </w:r>
      <w:r w:rsidR="006F3A88" w:rsidRPr="005D0859">
        <w:rPr>
          <w:sz w:val="26"/>
          <w:szCs w:val="26"/>
        </w:rPr>
        <w:t xml:space="preserve"> «Об </w:t>
      </w:r>
      <w:r w:rsidR="004C3738" w:rsidRPr="005D0859">
        <w:rPr>
          <w:sz w:val="26"/>
          <w:szCs w:val="26"/>
        </w:rPr>
        <w:t>утверждении Порядка увольнения (освобождения от должности) в связи с утратой доверия лиц, замещающих муниципальные должности</w:t>
      </w:r>
      <w:r w:rsidR="006F3A88" w:rsidRPr="005D0859">
        <w:rPr>
          <w:sz w:val="26"/>
          <w:szCs w:val="26"/>
        </w:rPr>
        <w:t>»</w:t>
      </w:r>
      <w:r w:rsidR="00D91ACE">
        <w:rPr>
          <w:sz w:val="26"/>
          <w:szCs w:val="26"/>
        </w:rPr>
        <w:t>.</w:t>
      </w:r>
      <w:r w:rsidR="004C3738" w:rsidRPr="005D0859">
        <w:rPr>
          <w:sz w:val="26"/>
          <w:szCs w:val="26"/>
        </w:rPr>
        <w:t xml:space="preserve"> </w:t>
      </w:r>
    </w:p>
    <w:p w:rsidR="00ED1B79" w:rsidRDefault="00D91ACE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1B79">
        <w:rPr>
          <w:sz w:val="26"/>
          <w:szCs w:val="26"/>
        </w:rPr>
        <w:t>Ведущему специалисту</w:t>
      </w:r>
      <w:r w:rsidR="004C3738" w:rsidRPr="00ED1B79">
        <w:rPr>
          <w:sz w:val="26"/>
          <w:szCs w:val="26"/>
        </w:rPr>
        <w:t xml:space="preserve"> отдела делопроизводства </w:t>
      </w:r>
      <w:r w:rsidRPr="00ED1B79">
        <w:rPr>
          <w:sz w:val="26"/>
          <w:szCs w:val="26"/>
        </w:rPr>
        <w:t>Е.М. Якубенок</w:t>
      </w:r>
      <w:r w:rsidR="004C3738" w:rsidRPr="00ED1B79">
        <w:rPr>
          <w:sz w:val="26"/>
          <w:szCs w:val="26"/>
        </w:rPr>
        <w:t xml:space="preserve"> ознакомить </w:t>
      </w:r>
      <w:r w:rsidR="002D4E6C">
        <w:rPr>
          <w:sz w:val="26"/>
          <w:szCs w:val="26"/>
        </w:rPr>
        <w:t>с</w:t>
      </w:r>
      <w:r w:rsidR="004C3738" w:rsidRPr="00ED1B79">
        <w:rPr>
          <w:sz w:val="26"/>
          <w:szCs w:val="26"/>
        </w:rPr>
        <w:t xml:space="preserve"> на</w:t>
      </w:r>
      <w:r w:rsidR="00A15F3D" w:rsidRPr="00ED1B79">
        <w:rPr>
          <w:sz w:val="26"/>
          <w:szCs w:val="26"/>
        </w:rPr>
        <w:t>с</w:t>
      </w:r>
      <w:r w:rsidR="004C3738" w:rsidRPr="00ED1B79">
        <w:rPr>
          <w:sz w:val="26"/>
          <w:szCs w:val="26"/>
        </w:rPr>
        <w:t>тоящим постановлением муниципальных служащих администрации МО «Город Отрадное»</w:t>
      </w:r>
      <w:r w:rsidR="00ED1B79">
        <w:rPr>
          <w:sz w:val="26"/>
          <w:szCs w:val="26"/>
        </w:rPr>
        <w:t>.</w:t>
      </w:r>
    </w:p>
    <w:p w:rsidR="006F3A88" w:rsidRPr="00ED1B79" w:rsidRDefault="006F3A88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D1B79">
        <w:rPr>
          <w:sz w:val="26"/>
          <w:szCs w:val="26"/>
        </w:rPr>
        <w:t>Опубликовать настоящее постановление в газете «Отрадное вчера, сег</w:t>
      </w:r>
      <w:r w:rsidR="00D91ACE" w:rsidRPr="00ED1B79">
        <w:rPr>
          <w:sz w:val="26"/>
          <w:szCs w:val="26"/>
        </w:rPr>
        <w:t xml:space="preserve">одня, завтра», сетевом издании </w:t>
      </w:r>
      <w:r w:rsidRPr="00ED1B79">
        <w:rPr>
          <w:sz w:val="26"/>
          <w:szCs w:val="26"/>
        </w:rPr>
        <w:t>«Отрадное вчера, сегодня, завтра»</w:t>
      </w:r>
      <w:r w:rsidR="00E6548D" w:rsidRPr="00ED1B79">
        <w:rPr>
          <w:sz w:val="26"/>
          <w:szCs w:val="26"/>
        </w:rPr>
        <w:t>, и на официальном сайте органов местного самоуправления МО «Город Отрадное» в сети «Интернет».</w:t>
      </w:r>
    </w:p>
    <w:p w:rsidR="00E6548D" w:rsidRPr="005D0859" w:rsidRDefault="00E6548D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0D6E44" w:rsidRPr="005D0859" w:rsidRDefault="006F3A88" w:rsidP="005C5DC9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5D0859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C5DC9" w:rsidRPr="005D0859" w:rsidRDefault="005C5DC9" w:rsidP="000D6E44">
      <w:pPr>
        <w:ind w:left="870"/>
        <w:jc w:val="both"/>
        <w:rPr>
          <w:sz w:val="26"/>
          <w:szCs w:val="26"/>
        </w:rPr>
      </w:pPr>
    </w:p>
    <w:p w:rsidR="00D4249E" w:rsidRPr="005D0859" w:rsidRDefault="00D4249E" w:rsidP="000D6E44">
      <w:pPr>
        <w:ind w:left="870"/>
        <w:jc w:val="both"/>
        <w:rPr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5088"/>
      </w:tblGrid>
      <w:tr w:rsidR="00274910" w:rsidRPr="005D0859" w:rsidTr="00D4249E">
        <w:tc>
          <w:tcPr>
            <w:tcW w:w="4771" w:type="dxa"/>
          </w:tcPr>
          <w:p w:rsidR="00274910" w:rsidRPr="005D0859" w:rsidRDefault="00D91ACE" w:rsidP="00594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AB79FE" w:rsidRPr="005D0859">
              <w:rPr>
                <w:sz w:val="26"/>
                <w:szCs w:val="26"/>
              </w:rPr>
              <w:t xml:space="preserve"> администраци</w:t>
            </w:r>
            <w:r w:rsidR="005943E5" w:rsidRPr="005D0859">
              <w:rPr>
                <w:sz w:val="26"/>
                <w:szCs w:val="26"/>
              </w:rPr>
              <w:t>и</w:t>
            </w:r>
          </w:p>
        </w:tc>
        <w:tc>
          <w:tcPr>
            <w:tcW w:w="5260" w:type="dxa"/>
          </w:tcPr>
          <w:p w:rsidR="00274910" w:rsidRPr="005D0859" w:rsidRDefault="006F2A28" w:rsidP="00274910">
            <w:pPr>
              <w:jc w:val="right"/>
              <w:rPr>
                <w:sz w:val="26"/>
                <w:szCs w:val="26"/>
              </w:rPr>
            </w:pPr>
            <w:r w:rsidRPr="005D0859">
              <w:rPr>
                <w:sz w:val="26"/>
                <w:szCs w:val="26"/>
              </w:rPr>
              <w:t>А.С. Морозов</w:t>
            </w:r>
          </w:p>
        </w:tc>
      </w:tr>
    </w:tbl>
    <w:p w:rsidR="005C5DC9" w:rsidRPr="005D0859" w:rsidRDefault="005C5DC9" w:rsidP="00D4249E">
      <w:pPr>
        <w:jc w:val="both"/>
        <w:rPr>
          <w:sz w:val="25"/>
          <w:szCs w:val="25"/>
        </w:rPr>
      </w:pPr>
    </w:p>
    <w:p w:rsidR="005D0859" w:rsidRDefault="005D0859" w:rsidP="00A219FF">
      <w:pPr>
        <w:jc w:val="both"/>
        <w:rPr>
          <w:sz w:val="22"/>
        </w:rPr>
      </w:pPr>
    </w:p>
    <w:p w:rsidR="005D0859" w:rsidRDefault="005D0859" w:rsidP="00A219FF">
      <w:pPr>
        <w:jc w:val="both"/>
        <w:rPr>
          <w:sz w:val="22"/>
        </w:rPr>
      </w:pPr>
    </w:p>
    <w:p w:rsidR="00D91ACE" w:rsidRDefault="00D91ACE" w:rsidP="00A219FF">
      <w:pPr>
        <w:jc w:val="both"/>
        <w:rPr>
          <w:sz w:val="22"/>
        </w:rPr>
      </w:pPr>
    </w:p>
    <w:p w:rsidR="00A219FF" w:rsidRDefault="00D4249E" w:rsidP="00A219FF">
      <w:pPr>
        <w:jc w:val="both"/>
        <w:rPr>
          <w:sz w:val="16"/>
          <w:szCs w:val="16"/>
        </w:rPr>
      </w:pPr>
      <w:r w:rsidRPr="00D91ACE">
        <w:rPr>
          <w:sz w:val="16"/>
          <w:szCs w:val="16"/>
        </w:rPr>
        <w:t xml:space="preserve">Разослано: дело – 2, </w:t>
      </w:r>
      <w:r w:rsidR="005D0859" w:rsidRPr="00D91ACE">
        <w:rPr>
          <w:sz w:val="16"/>
          <w:szCs w:val="16"/>
        </w:rPr>
        <w:t xml:space="preserve">УПиКО – 1, </w:t>
      </w:r>
      <w:r w:rsidR="00A15F3D" w:rsidRPr="00D91ACE">
        <w:rPr>
          <w:sz w:val="16"/>
          <w:szCs w:val="16"/>
        </w:rPr>
        <w:t>прокуратура – 1, МБУ СМИ «Редакция газеты «Отрадное вчера, сегодня, завтра»</w:t>
      </w:r>
      <w:r w:rsidRPr="00D91ACE">
        <w:rPr>
          <w:sz w:val="16"/>
          <w:szCs w:val="16"/>
        </w:rPr>
        <w:t xml:space="preserve">. </w:t>
      </w:r>
    </w:p>
    <w:p w:rsidR="00386ABE" w:rsidRPr="00D91ACE" w:rsidRDefault="00386ABE" w:rsidP="00A219FF">
      <w:pPr>
        <w:jc w:val="both"/>
        <w:rPr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4771"/>
      </w:tblGrid>
      <w:tr w:rsidR="00D4249E" w:rsidRPr="00A15F3D" w:rsidTr="00D4249E">
        <w:tc>
          <w:tcPr>
            <w:tcW w:w="4771" w:type="dxa"/>
          </w:tcPr>
          <w:p w:rsidR="00D4249E" w:rsidRDefault="00D4249E" w:rsidP="00D40251">
            <w:pPr>
              <w:jc w:val="both"/>
              <w:rPr>
                <w:szCs w:val="28"/>
              </w:rPr>
            </w:pPr>
          </w:p>
        </w:tc>
        <w:tc>
          <w:tcPr>
            <w:tcW w:w="4771" w:type="dxa"/>
          </w:tcPr>
          <w:p w:rsidR="00D91ACE" w:rsidRDefault="00D91ACE" w:rsidP="00D424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5F3D">
              <w:rPr>
                <w:sz w:val="24"/>
                <w:szCs w:val="24"/>
              </w:rPr>
              <w:t>риложение</w:t>
            </w:r>
          </w:p>
          <w:p w:rsidR="00D91ACE" w:rsidRDefault="00D91ACE" w:rsidP="00D4249E">
            <w:pPr>
              <w:jc w:val="right"/>
              <w:rPr>
                <w:sz w:val="24"/>
                <w:szCs w:val="24"/>
              </w:rPr>
            </w:pP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>УТВЕРЖДЕНО</w:t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>постановлением администрации Отрадненского городского поселения Кировского муниципального района Ленинградской области</w:t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  <w:r w:rsidRPr="00A15F3D">
              <w:rPr>
                <w:sz w:val="24"/>
                <w:szCs w:val="24"/>
              </w:rPr>
              <w:t xml:space="preserve">от </w:t>
            </w:r>
            <w:r w:rsidR="00D91ACE">
              <w:rPr>
                <w:sz w:val="24"/>
                <w:szCs w:val="24"/>
              </w:rPr>
              <w:t>15</w:t>
            </w:r>
            <w:r w:rsidR="00A15F3D" w:rsidRPr="00A15F3D">
              <w:rPr>
                <w:sz w:val="24"/>
                <w:szCs w:val="24"/>
              </w:rPr>
              <w:t>.</w:t>
            </w:r>
            <w:r w:rsidR="00D91ACE">
              <w:rPr>
                <w:sz w:val="24"/>
                <w:szCs w:val="24"/>
              </w:rPr>
              <w:t>11</w:t>
            </w:r>
            <w:r w:rsidRPr="00A15F3D">
              <w:rPr>
                <w:sz w:val="24"/>
                <w:szCs w:val="24"/>
              </w:rPr>
              <w:t>.</w:t>
            </w:r>
            <w:r w:rsidR="00D91ACE">
              <w:rPr>
                <w:sz w:val="24"/>
                <w:szCs w:val="24"/>
              </w:rPr>
              <w:t xml:space="preserve">2024 </w:t>
            </w:r>
            <w:r w:rsidRPr="00A15F3D">
              <w:rPr>
                <w:sz w:val="24"/>
                <w:szCs w:val="24"/>
              </w:rPr>
              <w:t xml:space="preserve">№ </w:t>
            </w:r>
            <w:r w:rsidR="00386ABE">
              <w:rPr>
                <w:sz w:val="24"/>
                <w:szCs w:val="24"/>
              </w:rPr>
              <w:t>621</w:t>
            </w:r>
          </w:p>
          <w:p w:rsidR="00D4249E" w:rsidRPr="00A15F3D" w:rsidRDefault="00D91ACE" w:rsidP="00D91ACE">
            <w:pPr>
              <w:tabs>
                <w:tab w:val="left" w:pos="358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D4249E" w:rsidRPr="00A15F3D" w:rsidRDefault="00D4249E" w:rsidP="00D4249E">
            <w:pPr>
              <w:jc w:val="right"/>
              <w:rPr>
                <w:sz w:val="24"/>
                <w:szCs w:val="24"/>
              </w:rPr>
            </w:pPr>
          </w:p>
        </w:tc>
      </w:tr>
    </w:tbl>
    <w:p w:rsidR="00C70E54" w:rsidRPr="00D4249E" w:rsidRDefault="00C70E54" w:rsidP="00D4249E">
      <w:pPr>
        <w:jc w:val="both"/>
        <w:rPr>
          <w:sz w:val="26"/>
          <w:szCs w:val="26"/>
        </w:rPr>
      </w:pPr>
    </w:p>
    <w:p w:rsidR="00A15F3D" w:rsidRPr="00A15F3D" w:rsidRDefault="00A15F3D" w:rsidP="00A15F3D">
      <w:pPr>
        <w:ind w:right="8"/>
        <w:jc w:val="center"/>
        <w:rPr>
          <w:b/>
          <w:sz w:val="26"/>
          <w:szCs w:val="26"/>
        </w:rPr>
      </w:pPr>
      <w:r w:rsidRPr="00A15F3D">
        <w:rPr>
          <w:b/>
          <w:sz w:val="26"/>
          <w:szCs w:val="26"/>
        </w:rPr>
        <w:t>Порядок увольнения (освобождения о</w:t>
      </w:r>
      <w:r w:rsidR="005D0859">
        <w:rPr>
          <w:b/>
          <w:sz w:val="26"/>
          <w:szCs w:val="26"/>
        </w:rPr>
        <w:t>т</w:t>
      </w:r>
      <w:r w:rsidRPr="00A15F3D">
        <w:rPr>
          <w:b/>
          <w:sz w:val="26"/>
          <w:szCs w:val="26"/>
        </w:rPr>
        <w:t xml:space="preserve"> должности) в связи с утратой доверия лиц, замещающих муниципальные должности</w:t>
      </w:r>
    </w:p>
    <w:p w:rsidR="00DD1320" w:rsidRPr="00A15F3D" w:rsidRDefault="00DD1320" w:rsidP="00DD1320">
      <w:pPr>
        <w:ind w:right="8"/>
        <w:rPr>
          <w:sz w:val="26"/>
          <w:szCs w:val="26"/>
        </w:rPr>
      </w:pPr>
    </w:p>
    <w:p w:rsidR="00A15F3D" w:rsidRPr="00A15F3D" w:rsidRDefault="00A15F3D" w:rsidP="00A15F3D">
      <w:pPr>
        <w:numPr>
          <w:ilvl w:val="0"/>
          <w:numId w:val="19"/>
        </w:numPr>
        <w:ind w:firstLine="72"/>
        <w:contextualSpacing/>
        <w:jc w:val="center"/>
        <w:rPr>
          <w:rFonts w:eastAsia="Calibri"/>
          <w:b/>
          <w:sz w:val="26"/>
          <w:szCs w:val="26"/>
        </w:rPr>
      </w:pPr>
      <w:r w:rsidRPr="00A15F3D">
        <w:rPr>
          <w:rFonts w:eastAsia="Calibri"/>
          <w:b/>
          <w:sz w:val="26"/>
          <w:szCs w:val="26"/>
        </w:rPr>
        <w:t>ОБЩИЕ ПОЛОЖЕНИЯ</w:t>
      </w:r>
    </w:p>
    <w:p w:rsidR="00A15F3D" w:rsidRPr="00A15F3D" w:rsidRDefault="00A15F3D" w:rsidP="00A15F3D">
      <w:pPr>
        <w:jc w:val="center"/>
        <w:rPr>
          <w:rFonts w:eastAsia="Calibri"/>
          <w:b/>
          <w:sz w:val="26"/>
          <w:szCs w:val="26"/>
        </w:rPr>
      </w:pP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1.1. Настоящий Порядок разработан в соответствии с </w:t>
      </w:r>
      <w:hyperlink r:id="rId13" w:history="1">
        <w:r w:rsidRPr="00A15F3D">
          <w:rPr>
            <w:rFonts w:eastAsia="Calibri"/>
            <w:sz w:val="26"/>
            <w:szCs w:val="26"/>
          </w:rPr>
          <w:t>Конституцией</w:t>
        </w:r>
      </w:hyperlink>
      <w:r w:rsidR="0060729E">
        <w:rPr>
          <w:rFonts w:eastAsia="Calibri"/>
          <w:sz w:val="26"/>
          <w:szCs w:val="26"/>
        </w:rPr>
        <w:t xml:space="preserve"> Российской Федерации, Федеральным законом от </w:t>
      </w:r>
      <w:r w:rsidRPr="00A15F3D">
        <w:rPr>
          <w:rFonts w:eastAsia="Calibri"/>
          <w:sz w:val="26"/>
          <w:szCs w:val="26"/>
        </w:rPr>
        <w:t>25.12.2008</w:t>
      </w:r>
      <w:r w:rsidR="0060729E">
        <w:rPr>
          <w:rFonts w:eastAsia="Calibri"/>
          <w:sz w:val="26"/>
          <w:szCs w:val="26"/>
        </w:rPr>
        <w:t xml:space="preserve"> </w:t>
      </w:r>
      <w:hyperlink r:id="rId14" w:history="1">
        <w:r w:rsidRPr="00A15F3D">
          <w:rPr>
            <w:rFonts w:eastAsia="Calibri"/>
            <w:sz w:val="26"/>
            <w:szCs w:val="26"/>
          </w:rPr>
          <w:t>№</w:t>
        </w:r>
      </w:hyperlink>
      <w:r w:rsidR="0060729E">
        <w:rPr>
          <w:rFonts w:eastAsia="Calibri"/>
          <w:sz w:val="26"/>
          <w:szCs w:val="26"/>
        </w:rPr>
        <w:t xml:space="preserve"> </w:t>
      </w:r>
      <w:r w:rsidR="005C5DC9">
        <w:rPr>
          <w:rFonts w:eastAsia="Calibri"/>
          <w:sz w:val="26"/>
          <w:szCs w:val="26"/>
        </w:rPr>
        <w:t xml:space="preserve">273-ФЗ </w:t>
      </w:r>
      <w:r w:rsidRPr="00A15F3D">
        <w:rPr>
          <w:rFonts w:eastAsia="Calibri"/>
          <w:sz w:val="26"/>
          <w:szCs w:val="26"/>
        </w:rPr>
        <w:t xml:space="preserve">«О противодействии коррупции» (далее – Федеральный закон № 273-ФЗ), Федеральным законом от 06.10.2003 </w:t>
      </w:r>
      <w:hyperlink r:id="rId15" w:history="1">
        <w:r w:rsidRPr="00A15F3D">
          <w:rPr>
            <w:rFonts w:eastAsia="Calibri"/>
            <w:sz w:val="26"/>
            <w:szCs w:val="26"/>
          </w:rPr>
          <w:t>№</w:t>
        </w:r>
      </w:hyperlink>
      <w:r w:rsidRPr="00A15F3D">
        <w:rPr>
          <w:rFonts w:eastAsia="Calibri"/>
          <w:sz w:val="26"/>
          <w:szCs w:val="26"/>
        </w:rPr>
        <w:t xml:space="preserve"> 131-ФЗ «Об общих принципах организации местного самоуправления в Российской Федерации»,</w:t>
      </w:r>
      <w:r w:rsidR="00EE29CC">
        <w:rPr>
          <w:rFonts w:eastAsia="Calibri"/>
          <w:sz w:val="26"/>
          <w:szCs w:val="26"/>
        </w:rPr>
        <w:t xml:space="preserve"> Федеральным законом от 27.07.2004 № 79 – ФЗ «О государственной гражданской службе РФ»,</w:t>
      </w:r>
      <w:r w:rsidRPr="00A15F3D">
        <w:rPr>
          <w:rFonts w:eastAsia="Calibri"/>
          <w:sz w:val="26"/>
          <w:szCs w:val="26"/>
        </w:rPr>
        <w:t xml:space="preserve"> Федеральным законом от 02.0</w:t>
      </w:r>
      <w:r w:rsidR="0060729E">
        <w:rPr>
          <w:rFonts w:eastAsia="Calibri"/>
          <w:sz w:val="26"/>
          <w:szCs w:val="26"/>
        </w:rPr>
        <w:t xml:space="preserve">3.2007 </w:t>
      </w:r>
      <w:r w:rsidR="0078312F">
        <w:rPr>
          <w:rFonts w:eastAsia="Calibri"/>
          <w:sz w:val="26"/>
          <w:szCs w:val="26"/>
        </w:rPr>
        <w:br/>
      </w:r>
      <w:r w:rsidR="0060729E">
        <w:rPr>
          <w:rFonts w:eastAsia="Calibri"/>
          <w:sz w:val="26"/>
          <w:szCs w:val="26"/>
        </w:rPr>
        <w:t xml:space="preserve">№ 25-ФЗ «О муниципальной службе </w:t>
      </w:r>
      <w:r w:rsidRPr="00A15F3D">
        <w:rPr>
          <w:rFonts w:eastAsia="Calibri"/>
          <w:sz w:val="26"/>
          <w:szCs w:val="26"/>
        </w:rPr>
        <w:t xml:space="preserve">в Российской Федерации» (далее —  Федеральный закон № 25-ФЗ), </w:t>
      </w:r>
      <w:r w:rsidR="0060729E" w:rsidRPr="00EE29CC">
        <w:rPr>
          <w:rFonts w:eastAsia="Calibri"/>
          <w:sz w:val="26"/>
          <w:szCs w:val="26"/>
        </w:rPr>
        <w:t>областным законом от 13.02.2008</w:t>
      </w:r>
      <w:r w:rsidR="00EE29CC">
        <w:rPr>
          <w:rFonts w:eastAsia="Calibri"/>
          <w:sz w:val="26"/>
          <w:szCs w:val="26"/>
        </w:rPr>
        <w:t xml:space="preserve"> </w:t>
      </w:r>
      <w:r w:rsidR="0060729E" w:rsidRPr="00EE29CC">
        <w:rPr>
          <w:rFonts w:eastAsia="Calibri"/>
          <w:sz w:val="26"/>
          <w:szCs w:val="26"/>
        </w:rPr>
        <w:t>№ 14-оз «О правовом регулировании муниципальной службы</w:t>
      </w:r>
      <w:r w:rsidR="0060729E" w:rsidRPr="00A15F3D">
        <w:rPr>
          <w:rFonts w:eastAsia="Calibri"/>
          <w:sz w:val="25"/>
          <w:szCs w:val="25"/>
        </w:rPr>
        <w:t xml:space="preserve"> в Ленинградской области»,</w:t>
      </w:r>
      <w:r w:rsidR="0060729E" w:rsidRPr="00A15F3D">
        <w:rPr>
          <w:rFonts w:eastAsia="Calibri"/>
          <w:color w:val="FF0000"/>
          <w:sz w:val="25"/>
          <w:szCs w:val="25"/>
        </w:rPr>
        <w:t xml:space="preserve"> </w:t>
      </w:r>
      <w:hyperlink r:id="rId16" w:history="1">
        <w:r w:rsidR="0060729E" w:rsidRPr="00A15F3D">
          <w:rPr>
            <w:rFonts w:eastAsia="Calibri"/>
            <w:sz w:val="25"/>
            <w:szCs w:val="25"/>
          </w:rPr>
          <w:t>Уставом</w:t>
        </w:r>
      </w:hyperlink>
      <w:r w:rsidR="0060729E" w:rsidRPr="00A15F3D">
        <w:rPr>
          <w:rFonts w:eastAsia="Calibri"/>
          <w:sz w:val="25"/>
          <w:szCs w:val="25"/>
        </w:rPr>
        <w:t xml:space="preserve"> Отрадненского городского поселения Кировского муниципального района Ленинградской области</w:t>
      </w:r>
      <w:r w:rsidRPr="00A15F3D">
        <w:rPr>
          <w:rFonts w:eastAsia="Calibri"/>
          <w:sz w:val="26"/>
          <w:szCs w:val="26"/>
        </w:rPr>
        <w:t>.</w:t>
      </w:r>
    </w:p>
    <w:p w:rsidR="00A15F3D" w:rsidRPr="00A15F3D" w:rsidRDefault="00A15F3D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>1.2. Настоящий Порядок определяет порядок наложения взыскания, предусмотренного статьями 14</w:t>
      </w:r>
      <w:r w:rsidR="0078312F">
        <w:rPr>
          <w:rFonts w:eastAsia="Calibri"/>
          <w:sz w:val="26"/>
          <w:szCs w:val="26"/>
        </w:rPr>
        <w:t>.1</w:t>
      </w:r>
      <w:r w:rsidRPr="00A15F3D">
        <w:rPr>
          <w:rFonts w:eastAsia="Calibri"/>
          <w:sz w:val="26"/>
          <w:szCs w:val="26"/>
        </w:rPr>
        <w:t xml:space="preserve"> и 15 Федерального закона № 25-ФЗ. </w:t>
      </w:r>
    </w:p>
    <w:p w:rsidR="00A15F3D" w:rsidRPr="00A15F3D" w:rsidRDefault="00A15F3D" w:rsidP="00A15F3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eastAsia="Calibri"/>
          <w:bCs/>
          <w:sz w:val="26"/>
          <w:szCs w:val="26"/>
        </w:rPr>
      </w:pPr>
    </w:p>
    <w:p w:rsidR="00A15F3D" w:rsidRPr="00A15F3D" w:rsidRDefault="00A15F3D" w:rsidP="00A15F3D">
      <w:pPr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jc w:val="center"/>
        <w:outlineLvl w:val="0"/>
        <w:rPr>
          <w:rFonts w:eastAsia="Calibri"/>
          <w:bCs/>
          <w:sz w:val="26"/>
          <w:szCs w:val="26"/>
        </w:rPr>
      </w:pPr>
      <w:r w:rsidRPr="00A15F3D">
        <w:rPr>
          <w:rFonts w:eastAsia="Calibri"/>
          <w:b/>
          <w:bCs/>
          <w:sz w:val="26"/>
          <w:szCs w:val="26"/>
        </w:rPr>
        <w:t>ОСНОВАНИЯ ДЛЯ УВОЛЬНЕНИЯ МУНИЦИПАЛЬНЫХ СЛУЖАЩИХ В СВЯЗИ С УТРАТОЙ ДОВЕРИЯ</w:t>
      </w:r>
    </w:p>
    <w:p w:rsidR="00A15F3D" w:rsidRPr="00A15F3D" w:rsidRDefault="00A15F3D" w:rsidP="00A15F3D">
      <w:pPr>
        <w:tabs>
          <w:tab w:val="left" w:pos="851"/>
        </w:tabs>
        <w:autoSpaceDE w:val="0"/>
        <w:autoSpaceDN w:val="0"/>
        <w:adjustRightInd w:val="0"/>
        <w:ind w:left="72"/>
        <w:outlineLvl w:val="0"/>
        <w:rPr>
          <w:rFonts w:eastAsia="Calibri"/>
          <w:bCs/>
          <w:sz w:val="26"/>
          <w:szCs w:val="26"/>
        </w:rPr>
      </w:pPr>
    </w:p>
    <w:p w:rsidR="00A15F3D" w:rsidRPr="00A15F3D" w:rsidRDefault="00A15F3D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outlineLvl w:val="0"/>
        <w:rPr>
          <w:rFonts w:eastAsia="Calibri"/>
          <w:bCs/>
          <w:sz w:val="26"/>
          <w:szCs w:val="26"/>
        </w:rPr>
      </w:pPr>
      <w:r w:rsidRPr="00A15F3D">
        <w:rPr>
          <w:rFonts w:eastAsia="Calibri"/>
          <w:bCs/>
          <w:sz w:val="26"/>
          <w:szCs w:val="26"/>
        </w:rPr>
        <w:t>2.1. В соответствии со статьями 1</w:t>
      </w:r>
      <w:r w:rsidR="0078312F">
        <w:rPr>
          <w:rFonts w:eastAsia="Calibri"/>
          <w:bCs/>
          <w:sz w:val="26"/>
          <w:szCs w:val="26"/>
        </w:rPr>
        <w:t>4.1</w:t>
      </w:r>
      <w:r w:rsidRPr="00A15F3D">
        <w:rPr>
          <w:rFonts w:eastAsia="Calibri"/>
          <w:bCs/>
          <w:sz w:val="26"/>
          <w:szCs w:val="26"/>
        </w:rPr>
        <w:t xml:space="preserve">, 15 и </w:t>
      </w:r>
      <w:r w:rsidRPr="00A15F3D">
        <w:rPr>
          <w:rFonts w:eastAsia="Calibri"/>
          <w:sz w:val="26"/>
          <w:szCs w:val="26"/>
        </w:rPr>
        <w:t>27</w:t>
      </w:r>
      <w:r w:rsidR="0078312F">
        <w:rPr>
          <w:rFonts w:eastAsia="Calibri"/>
          <w:sz w:val="26"/>
          <w:szCs w:val="26"/>
        </w:rPr>
        <w:t>.1</w:t>
      </w:r>
      <w:r w:rsidRPr="00A15F3D">
        <w:rPr>
          <w:rFonts w:eastAsia="Calibri"/>
          <w:b/>
          <w:bCs/>
          <w:sz w:val="26"/>
          <w:szCs w:val="26"/>
        </w:rPr>
        <w:t xml:space="preserve"> </w:t>
      </w:r>
      <w:r w:rsidRPr="00A15F3D">
        <w:rPr>
          <w:rFonts w:eastAsia="Calibri"/>
          <w:bCs/>
          <w:sz w:val="26"/>
          <w:szCs w:val="26"/>
        </w:rPr>
        <w:t xml:space="preserve">Федерального закона </w:t>
      </w:r>
      <w:r w:rsidRPr="00A15F3D">
        <w:rPr>
          <w:rFonts w:eastAsia="Calibri"/>
          <w:bCs/>
          <w:sz w:val="26"/>
          <w:szCs w:val="26"/>
        </w:rPr>
        <w:br/>
        <w:t>№ 25-ФЗ муниципальны</w:t>
      </w:r>
      <w:r w:rsidR="0060729E">
        <w:rPr>
          <w:rFonts w:eastAsia="Calibri"/>
          <w:bCs/>
          <w:sz w:val="26"/>
          <w:szCs w:val="26"/>
        </w:rPr>
        <w:t xml:space="preserve">й служащий подлежит увольнению </w:t>
      </w:r>
      <w:r w:rsidRPr="00A15F3D">
        <w:rPr>
          <w:rFonts w:eastAsia="Calibri"/>
          <w:bCs/>
          <w:sz w:val="26"/>
          <w:szCs w:val="26"/>
        </w:rPr>
        <w:t>с муниципальной службы в связи с утратой доверия в случаях:</w:t>
      </w:r>
    </w:p>
    <w:p w:rsidR="00A15F3D" w:rsidRPr="00A15F3D" w:rsidRDefault="00A15F3D" w:rsidP="005C5DC9">
      <w:pPr>
        <w:spacing w:line="0" w:lineRule="atLeast"/>
        <w:ind w:firstLine="567"/>
        <w:jc w:val="both"/>
        <w:rPr>
          <w:sz w:val="26"/>
          <w:szCs w:val="26"/>
        </w:rPr>
      </w:pPr>
      <w:r w:rsidRPr="00A15F3D">
        <w:rPr>
          <w:sz w:val="26"/>
          <w:szCs w:val="26"/>
        </w:rPr>
        <w:t xml:space="preserve">2.1.1. Непредставления муниципальным служащим, замещающим </w:t>
      </w:r>
      <w:r w:rsidRPr="00A15F3D">
        <w:rPr>
          <w:sz w:val="26"/>
          <w:szCs w:val="26"/>
        </w:rPr>
        <w:br/>
        <w:t xml:space="preserve">в </w:t>
      </w:r>
      <w:r w:rsidR="00037CB5">
        <w:rPr>
          <w:sz w:val="26"/>
          <w:szCs w:val="26"/>
        </w:rPr>
        <w:t>а</w:t>
      </w:r>
      <w:r w:rsidRPr="00A15F3D">
        <w:rPr>
          <w:sz w:val="26"/>
          <w:szCs w:val="26"/>
        </w:rPr>
        <w:t xml:space="preserve">дминистрации </w:t>
      </w:r>
      <w:r w:rsidR="0060729E">
        <w:rPr>
          <w:sz w:val="26"/>
          <w:szCs w:val="26"/>
        </w:rPr>
        <w:t>МО «Город Отрадное»</w:t>
      </w:r>
      <w:r w:rsidRPr="00A15F3D">
        <w:rPr>
          <w:sz w:val="26"/>
          <w:szCs w:val="26"/>
        </w:rPr>
        <w:t xml:space="preserve"> должность муниципальной службы, включенную в перечни должностей муниципальной службы, </w:t>
      </w:r>
      <w:r w:rsidRPr="00A15F3D">
        <w:rPr>
          <w:bCs/>
          <w:sz w:val="26"/>
          <w:szCs w:val="26"/>
        </w:rPr>
        <w:t xml:space="preserve">установленные </w:t>
      </w:r>
      <w:r w:rsidRPr="00A15F3D">
        <w:rPr>
          <w:bCs/>
          <w:iCs/>
          <w:sz w:val="26"/>
          <w:szCs w:val="26"/>
        </w:rPr>
        <w:t>в</w:t>
      </w:r>
      <w:r w:rsidRPr="00A15F3D">
        <w:rPr>
          <w:bCs/>
          <w:i/>
          <w:iCs/>
          <w:sz w:val="26"/>
          <w:szCs w:val="26"/>
        </w:rPr>
        <w:t xml:space="preserve"> </w:t>
      </w:r>
      <w:r w:rsidRPr="00A15F3D">
        <w:rPr>
          <w:bCs/>
          <w:sz w:val="26"/>
          <w:szCs w:val="26"/>
        </w:rPr>
        <w:t xml:space="preserve">соответствии со </w:t>
      </w:r>
      <w:hyperlink r:id="rId17" w:history="1">
        <w:r w:rsidRPr="00A15F3D">
          <w:rPr>
            <w:bCs/>
            <w:sz w:val="26"/>
            <w:szCs w:val="26"/>
          </w:rPr>
          <w:t>статьей 8</w:t>
        </w:r>
      </w:hyperlink>
      <w:r w:rsidRPr="00A15F3D">
        <w:rPr>
          <w:bCs/>
          <w:sz w:val="26"/>
          <w:szCs w:val="26"/>
        </w:rPr>
        <w:t xml:space="preserve"> Федерального закона № 273-ФЗ</w:t>
      </w:r>
      <w:r w:rsidRPr="00A15F3D">
        <w:rPr>
          <w:i/>
          <w:sz w:val="26"/>
          <w:szCs w:val="26"/>
        </w:rPr>
        <w:t xml:space="preserve">, </w:t>
      </w:r>
      <w:r w:rsidRPr="00A15F3D">
        <w:rPr>
          <w:sz w:val="26"/>
          <w:szCs w:val="26"/>
        </w:rPr>
        <w:t>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A15F3D" w:rsidRPr="00A15F3D" w:rsidRDefault="00A15F3D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>2.1.2.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A15F3D" w:rsidRDefault="00A15F3D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2.1.3. Непринятия муниципальным служащим, являющимся представителем нанимателя, которому </w:t>
      </w:r>
      <w:r w:rsidR="00AF4658">
        <w:rPr>
          <w:rFonts w:eastAsia="Calibri"/>
          <w:sz w:val="26"/>
          <w:szCs w:val="26"/>
        </w:rPr>
        <w:t xml:space="preserve">стало известно о возникновении </w:t>
      </w:r>
      <w:r w:rsidRPr="00A15F3D">
        <w:rPr>
          <w:rFonts w:eastAsia="Calibri"/>
          <w:sz w:val="26"/>
          <w:szCs w:val="26"/>
        </w:rPr>
        <w:t xml:space="preserve">у подчиненного ему </w:t>
      </w:r>
      <w:r w:rsidRPr="00A15F3D">
        <w:rPr>
          <w:rFonts w:eastAsia="Calibri"/>
          <w:sz w:val="26"/>
          <w:szCs w:val="26"/>
        </w:rPr>
        <w:lastRenderedPageBreak/>
        <w:t>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AF4658" w:rsidRDefault="00AF4658" w:rsidP="005C5DC9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2.1.4. Нарушения лицом,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за исключением случаев, установленных федеральными законами.</w:t>
      </w:r>
    </w:p>
    <w:p w:rsidR="00AF4658" w:rsidRDefault="0078312F" w:rsidP="00AF4658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2.1.5. В</w:t>
      </w:r>
      <w:r w:rsidR="00AF4658">
        <w:rPr>
          <w:rFonts w:eastAsia="Calibri"/>
          <w:sz w:val="26"/>
          <w:szCs w:val="26"/>
        </w:rPr>
        <w:t>ладения лицом ценными бумагами (долями, паями в уставных (складочных) капиталах организаций</w:t>
      </w:r>
      <w:r>
        <w:rPr>
          <w:rFonts w:eastAsia="Calibri"/>
          <w:sz w:val="26"/>
          <w:szCs w:val="26"/>
        </w:rPr>
        <w:t>)</w:t>
      </w:r>
      <w:r w:rsidR="00AF4658">
        <w:rPr>
          <w:rFonts w:eastAsia="Calibri"/>
          <w:sz w:val="26"/>
          <w:szCs w:val="26"/>
        </w:rPr>
        <w:t>.</w:t>
      </w:r>
    </w:p>
    <w:p w:rsidR="0078312F" w:rsidRDefault="00AF4658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2.1.6. </w:t>
      </w:r>
      <w:r w:rsidR="00EE29CC">
        <w:rPr>
          <w:color w:val="000000"/>
          <w:sz w:val="26"/>
          <w:szCs w:val="26"/>
        </w:rPr>
        <w:t>У</w:t>
      </w:r>
      <w:r w:rsidR="00A15F3D" w:rsidRPr="00A15F3D">
        <w:rPr>
          <w:color w:val="000000"/>
          <w:sz w:val="26"/>
          <w:szCs w:val="26"/>
        </w:rPr>
        <w:t>частия лица на платной основе в деятельности органа управления коммерческой организации, за исключением случаев, установленных федеральным законом</w:t>
      </w:r>
      <w:r w:rsidR="0078312F">
        <w:rPr>
          <w:color w:val="000000"/>
          <w:sz w:val="26"/>
          <w:szCs w:val="26"/>
        </w:rPr>
        <w:t>.</w:t>
      </w:r>
      <w:r w:rsidR="0078312F">
        <w:rPr>
          <w:rFonts w:eastAsia="Calibri"/>
          <w:sz w:val="26"/>
          <w:szCs w:val="26"/>
        </w:rPr>
        <w:t xml:space="preserve"> </w:t>
      </w:r>
    </w:p>
    <w:p w:rsidR="0078312F" w:rsidRDefault="0078312F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2.1.7. </w:t>
      </w:r>
      <w:r w:rsidR="00EE29CC">
        <w:rPr>
          <w:color w:val="000000"/>
          <w:sz w:val="26"/>
          <w:szCs w:val="26"/>
        </w:rPr>
        <w:t>О</w:t>
      </w:r>
      <w:r w:rsidR="00A15F3D" w:rsidRPr="00A15F3D">
        <w:rPr>
          <w:color w:val="000000"/>
          <w:sz w:val="26"/>
          <w:szCs w:val="26"/>
        </w:rPr>
        <w:t>существления лицом предпринимательской деятельности</w:t>
      </w:r>
      <w:r>
        <w:rPr>
          <w:color w:val="000000"/>
          <w:sz w:val="26"/>
          <w:szCs w:val="26"/>
        </w:rPr>
        <w:t xml:space="preserve">. </w:t>
      </w:r>
    </w:p>
    <w:p w:rsidR="0078312F" w:rsidRDefault="0078312F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2.1.8. </w:t>
      </w:r>
      <w:r w:rsidR="00EE29CC">
        <w:rPr>
          <w:color w:val="000000"/>
          <w:sz w:val="26"/>
          <w:szCs w:val="26"/>
        </w:rPr>
        <w:t>В</w:t>
      </w:r>
      <w:r w:rsidR="00A15F3D" w:rsidRPr="00A15F3D">
        <w:rPr>
          <w:color w:val="000000"/>
          <w:sz w:val="26"/>
          <w:szCs w:val="26"/>
        </w:rPr>
        <w:t>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eastAsia="Calibri"/>
          <w:sz w:val="26"/>
          <w:szCs w:val="26"/>
        </w:rPr>
        <w:t xml:space="preserve"> </w:t>
      </w:r>
    </w:p>
    <w:p w:rsidR="00A15F3D" w:rsidRDefault="0078312F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2.1.9. </w:t>
      </w:r>
      <w:r w:rsidR="00A15F3D" w:rsidRPr="00A15F3D">
        <w:rPr>
          <w:color w:val="000000"/>
          <w:sz w:val="26"/>
          <w:szCs w:val="26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78312F" w:rsidRPr="0078312F" w:rsidRDefault="0078312F" w:rsidP="0078312F">
      <w:pPr>
        <w:tabs>
          <w:tab w:val="left" w:pos="851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</w:p>
    <w:p w:rsidR="00A15F3D" w:rsidRPr="00A15F3D" w:rsidRDefault="00A15F3D" w:rsidP="00A15F3D">
      <w:pPr>
        <w:numPr>
          <w:ilvl w:val="0"/>
          <w:numId w:val="19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6"/>
          <w:szCs w:val="26"/>
        </w:rPr>
      </w:pPr>
      <w:r w:rsidRPr="00A15F3D">
        <w:rPr>
          <w:rFonts w:eastAsia="Calibri"/>
          <w:b/>
          <w:sz w:val="26"/>
          <w:szCs w:val="26"/>
        </w:rPr>
        <w:t>ПОРЯДОК УВОЛЬНЕНИЯ МУНИЦИПАЛЬНЫХ СЛУЖАЩИХ В СВЯЗИ С УТРАТОЙ ДОВЕРИЯ</w:t>
      </w:r>
    </w:p>
    <w:p w:rsidR="00A15F3D" w:rsidRPr="00A15F3D" w:rsidRDefault="00A15F3D" w:rsidP="00A15F3D">
      <w:pPr>
        <w:autoSpaceDE w:val="0"/>
        <w:autoSpaceDN w:val="0"/>
        <w:adjustRightInd w:val="0"/>
        <w:ind w:left="72"/>
        <w:rPr>
          <w:rFonts w:eastAsia="Calibri"/>
          <w:b/>
          <w:sz w:val="26"/>
          <w:szCs w:val="26"/>
        </w:rPr>
      </w:pPr>
    </w:p>
    <w:p w:rsidR="00A15F3D" w:rsidRPr="00037CB5" w:rsidRDefault="00A15F3D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3.1. Увольнение муниципального служащего в связи с утратой доверия производится распоряжением </w:t>
      </w:r>
      <w:r w:rsidR="005C5DC9">
        <w:rPr>
          <w:rFonts w:eastAsia="Calibri"/>
          <w:sz w:val="26"/>
          <w:szCs w:val="26"/>
        </w:rPr>
        <w:t>г</w:t>
      </w:r>
      <w:r w:rsidRPr="00037CB5">
        <w:rPr>
          <w:rFonts w:eastAsia="Calibri"/>
          <w:sz w:val="26"/>
          <w:szCs w:val="26"/>
        </w:rPr>
        <w:t xml:space="preserve">лавы </w:t>
      </w:r>
      <w:r w:rsidR="00037CB5" w:rsidRPr="00037CB5">
        <w:rPr>
          <w:rFonts w:eastAsia="Calibri"/>
          <w:sz w:val="26"/>
          <w:szCs w:val="26"/>
        </w:rPr>
        <w:t xml:space="preserve">администрации МО «Город Отрадное» </w:t>
      </w:r>
      <w:r w:rsidRPr="00037CB5">
        <w:rPr>
          <w:rFonts w:eastAsia="Calibri"/>
          <w:sz w:val="26"/>
          <w:szCs w:val="26"/>
        </w:rPr>
        <w:t>на основании:</w:t>
      </w:r>
    </w:p>
    <w:p w:rsidR="00A15F3D" w:rsidRPr="00A15F3D" w:rsidRDefault="00A15F3D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3.1.1. Доклада о результатах проверки, проведенной </w:t>
      </w:r>
      <w:r w:rsidR="005C5DC9">
        <w:rPr>
          <w:rFonts w:eastAsia="Calibri"/>
          <w:sz w:val="26"/>
          <w:szCs w:val="26"/>
        </w:rPr>
        <w:t>ведущим специалистом управления по правовому и кадровому обеспечению</w:t>
      </w:r>
      <w:r w:rsidRPr="00A15F3D">
        <w:rPr>
          <w:rFonts w:eastAsia="Calibri"/>
          <w:sz w:val="26"/>
          <w:szCs w:val="26"/>
        </w:rPr>
        <w:t>, по информации, предоставленной в письменном виде в установленном порядке;</w:t>
      </w:r>
    </w:p>
    <w:p w:rsidR="00A15F3D" w:rsidRPr="00A15F3D" w:rsidRDefault="0078312F" w:rsidP="0078312F">
      <w:pPr>
        <w:tabs>
          <w:tab w:val="left" w:pos="567"/>
          <w:tab w:val="left" w:pos="1134"/>
          <w:tab w:val="left" w:pos="1276"/>
        </w:tabs>
        <w:autoSpaceDE w:val="0"/>
        <w:autoSpaceDN w:val="0"/>
        <w:adjustRightInd w:val="0"/>
        <w:spacing w:line="0" w:lineRule="atLeast"/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3.1.2. </w:t>
      </w:r>
      <w:r w:rsidR="00A15F3D" w:rsidRPr="00A15F3D">
        <w:rPr>
          <w:rFonts w:eastAsia="Calibri"/>
          <w:sz w:val="26"/>
          <w:szCs w:val="26"/>
        </w:rPr>
        <w:t>Рекомендации комис</w:t>
      </w:r>
      <w:r>
        <w:rPr>
          <w:rFonts w:eastAsia="Calibri"/>
          <w:sz w:val="26"/>
          <w:szCs w:val="26"/>
        </w:rPr>
        <w:t>сии по соблюдению требований к</w:t>
      </w:r>
      <w:r w:rsidR="00A15F3D" w:rsidRPr="00A15F3D">
        <w:rPr>
          <w:rFonts w:eastAsia="Calibri"/>
          <w:sz w:val="26"/>
          <w:szCs w:val="26"/>
        </w:rPr>
        <w:t xml:space="preserve"> служебному поведению муниципальных служащих и урегулированию конфликта интересов администрации </w:t>
      </w:r>
      <w:r w:rsidR="0060729E">
        <w:rPr>
          <w:rFonts w:eastAsia="Calibri"/>
          <w:sz w:val="26"/>
          <w:szCs w:val="26"/>
        </w:rPr>
        <w:t>МО «Город Отрадное»</w:t>
      </w:r>
      <w:r w:rsidR="00A15F3D" w:rsidRPr="00A15F3D">
        <w:rPr>
          <w:rFonts w:eastAsia="Calibri"/>
          <w:sz w:val="26"/>
          <w:szCs w:val="26"/>
        </w:rPr>
        <w:t xml:space="preserve"> (далее—комиссия) в случае, если доклад о результатах проверки направлялся в комиссию;</w:t>
      </w:r>
    </w:p>
    <w:p w:rsidR="00A15F3D" w:rsidRPr="005C5DC9" w:rsidRDefault="00A15F3D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3.1.3. </w:t>
      </w:r>
      <w:r w:rsidRPr="005C5DC9">
        <w:rPr>
          <w:rFonts w:eastAsia="Calibri"/>
          <w:sz w:val="26"/>
          <w:szCs w:val="26"/>
        </w:rPr>
        <w:t xml:space="preserve">Доклада </w:t>
      </w:r>
      <w:r w:rsidR="005C5DC9" w:rsidRPr="005C5DC9">
        <w:rPr>
          <w:rFonts w:eastAsia="Calibri"/>
          <w:sz w:val="26"/>
          <w:szCs w:val="26"/>
        </w:rPr>
        <w:t xml:space="preserve">ведущего </w:t>
      </w:r>
      <w:r w:rsidRPr="005C5DC9">
        <w:rPr>
          <w:rFonts w:eastAsia="Calibri"/>
          <w:sz w:val="26"/>
          <w:szCs w:val="26"/>
        </w:rPr>
        <w:t>специалиста</w:t>
      </w:r>
      <w:r w:rsidR="005C5DC9" w:rsidRPr="005C5DC9">
        <w:rPr>
          <w:rFonts w:eastAsia="Calibri"/>
          <w:sz w:val="26"/>
          <w:szCs w:val="26"/>
        </w:rPr>
        <w:t xml:space="preserve"> управления по правовому и кадровому обеспечению</w:t>
      </w:r>
      <w:r w:rsidRPr="005C5DC9">
        <w:rPr>
          <w:rFonts w:eastAsia="Calibri"/>
          <w:sz w:val="26"/>
          <w:szCs w:val="26"/>
        </w:rPr>
        <w:t xml:space="preserve"> администрации </w:t>
      </w:r>
      <w:r w:rsidR="005C5DC9" w:rsidRPr="005C5DC9">
        <w:rPr>
          <w:rFonts w:eastAsia="Calibri"/>
          <w:sz w:val="26"/>
          <w:szCs w:val="26"/>
        </w:rPr>
        <w:t>МО «Город Отрадное»</w:t>
      </w:r>
      <w:r w:rsidRPr="005C5DC9">
        <w:rPr>
          <w:rFonts w:eastAsia="Calibri"/>
          <w:sz w:val="26"/>
          <w:szCs w:val="26"/>
        </w:rPr>
        <w:t xml:space="preserve">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в </w:t>
      </w:r>
      <w:r w:rsidR="005C5DC9" w:rsidRPr="005C5DC9">
        <w:rPr>
          <w:rFonts w:eastAsia="Calibri"/>
          <w:sz w:val="26"/>
          <w:szCs w:val="26"/>
        </w:rPr>
        <w:t>Ленинградской</w:t>
      </w:r>
      <w:r w:rsidRPr="005C5DC9">
        <w:rPr>
          <w:rFonts w:eastAsia="Calibri"/>
          <w:sz w:val="26"/>
          <w:szCs w:val="26"/>
        </w:rPr>
        <w:t xml:space="preserve"> области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A15F3D" w:rsidRPr="00A15F3D" w:rsidRDefault="00A15F3D" w:rsidP="005C5DC9">
      <w:pPr>
        <w:tabs>
          <w:tab w:val="left" w:pos="1276"/>
        </w:tabs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>3.1.4. Объяснений муниципального служащего;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lastRenderedPageBreak/>
        <w:t>3.1.5. Иных материалов.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3.2. До увольнения у муниципального служащего представителем нанимателя (работодателем) </w:t>
      </w:r>
      <w:proofErr w:type="spellStart"/>
      <w:r w:rsidRPr="00A15F3D">
        <w:rPr>
          <w:rFonts w:eastAsia="Calibri"/>
          <w:sz w:val="26"/>
          <w:szCs w:val="26"/>
        </w:rPr>
        <w:t>истребует</w:t>
      </w:r>
      <w:r w:rsidR="005C5DC9">
        <w:rPr>
          <w:rFonts w:eastAsia="Calibri"/>
          <w:sz w:val="26"/>
          <w:szCs w:val="26"/>
        </w:rPr>
        <w:t>ся</w:t>
      </w:r>
      <w:proofErr w:type="spellEnd"/>
      <w:r w:rsidR="005C5DC9">
        <w:rPr>
          <w:rFonts w:eastAsia="Calibri"/>
          <w:sz w:val="26"/>
          <w:szCs w:val="26"/>
        </w:rPr>
        <w:t xml:space="preserve"> письменное объяснение. Если </w:t>
      </w:r>
      <w:r w:rsidRPr="00A15F3D">
        <w:rPr>
          <w:rFonts w:eastAsia="Calibri"/>
          <w:sz w:val="26"/>
          <w:szCs w:val="26"/>
        </w:rPr>
        <w:t>по истечении двух рабочих дней указанное объяснение муниципальным служащим не предоставлено, то составляется соответствующий акт. Непредоставление муниципальным служащим объяснения не является препятствием для его увольнения в связи с утратой доверия.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3.3. При </w:t>
      </w:r>
      <w:r w:rsidR="0078312F">
        <w:rPr>
          <w:rFonts w:eastAsia="Calibri"/>
          <w:sz w:val="26"/>
          <w:szCs w:val="26"/>
        </w:rPr>
        <w:t xml:space="preserve">применении взысканий, предусмотренных статьями </w:t>
      </w:r>
      <w:r w:rsidR="0078312F" w:rsidRPr="00A15F3D">
        <w:rPr>
          <w:rFonts w:eastAsia="Calibri"/>
          <w:bCs/>
          <w:sz w:val="26"/>
          <w:szCs w:val="26"/>
        </w:rPr>
        <w:t>1</w:t>
      </w:r>
      <w:r w:rsidR="0078312F">
        <w:rPr>
          <w:rFonts w:eastAsia="Calibri"/>
          <w:bCs/>
          <w:sz w:val="26"/>
          <w:szCs w:val="26"/>
        </w:rPr>
        <w:t>4.1</w:t>
      </w:r>
      <w:r w:rsidR="0078312F" w:rsidRPr="00A15F3D">
        <w:rPr>
          <w:rFonts w:eastAsia="Calibri"/>
          <w:bCs/>
          <w:sz w:val="26"/>
          <w:szCs w:val="26"/>
        </w:rPr>
        <w:t xml:space="preserve">, 15 и </w:t>
      </w:r>
      <w:r w:rsidR="0078312F" w:rsidRPr="00A15F3D">
        <w:rPr>
          <w:rFonts w:eastAsia="Calibri"/>
          <w:sz w:val="26"/>
          <w:szCs w:val="26"/>
        </w:rPr>
        <w:t>27</w:t>
      </w:r>
      <w:r w:rsidR="0078312F">
        <w:rPr>
          <w:rFonts w:eastAsia="Calibri"/>
          <w:sz w:val="26"/>
          <w:szCs w:val="26"/>
        </w:rPr>
        <w:t>.1</w:t>
      </w:r>
      <w:r w:rsidR="0078312F" w:rsidRPr="00A15F3D">
        <w:rPr>
          <w:rFonts w:eastAsia="Calibri"/>
          <w:b/>
          <w:bCs/>
          <w:sz w:val="26"/>
          <w:szCs w:val="26"/>
        </w:rPr>
        <w:t xml:space="preserve"> </w:t>
      </w:r>
      <w:r w:rsidR="0078312F" w:rsidRPr="00A15F3D">
        <w:rPr>
          <w:rFonts w:eastAsia="Calibri"/>
          <w:sz w:val="26"/>
          <w:szCs w:val="26"/>
        </w:rPr>
        <w:t>Федеральн</w:t>
      </w:r>
      <w:r w:rsidR="0078312F">
        <w:rPr>
          <w:rFonts w:eastAsia="Calibri"/>
          <w:sz w:val="26"/>
          <w:szCs w:val="26"/>
        </w:rPr>
        <w:t>ого</w:t>
      </w:r>
      <w:r w:rsidR="0078312F" w:rsidRPr="00A15F3D">
        <w:rPr>
          <w:rFonts w:eastAsia="Calibri"/>
          <w:sz w:val="26"/>
          <w:szCs w:val="26"/>
        </w:rPr>
        <w:t xml:space="preserve"> закон</w:t>
      </w:r>
      <w:r w:rsidR="0078312F">
        <w:rPr>
          <w:rFonts w:eastAsia="Calibri"/>
          <w:sz w:val="26"/>
          <w:szCs w:val="26"/>
        </w:rPr>
        <w:t>а</w:t>
      </w:r>
      <w:r w:rsidR="0078312F" w:rsidRPr="00A15F3D">
        <w:rPr>
          <w:rFonts w:eastAsia="Calibri"/>
          <w:sz w:val="26"/>
          <w:szCs w:val="26"/>
        </w:rPr>
        <w:t xml:space="preserve"> № 25-ФЗ</w:t>
      </w:r>
      <w:r w:rsidR="0078312F">
        <w:rPr>
          <w:rFonts w:eastAsia="Calibri"/>
          <w:sz w:val="26"/>
          <w:szCs w:val="26"/>
        </w:rPr>
        <w:t xml:space="preserve">, </w:t>
      </w:r>
      <w:r w:rsidRPr="00A15F3D">
        <w:rPr>
          <w:rFonts w:eastAsia="Calibri"/>
          <w:sz w:val="26"/>
          <w:szCs w:val="26"/>
        </w:rPr>
        <w:t>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</w:t>
      </w:r>
      <w:r w:rsidR="00037CB5">
        <w:rPr>
          <w:rFonts w:eastAsia="Calibri"/>
          <w:sz w:val="26"/>
          <w:szCs w:val="26"/>
        </w:rPr>
        <w:t xml:space="preserve">ым служащим других ограничений </w:t>
      </w:r>
      <w:r w:rsidRPr="00A15F3D">
        <w:rPr>
          <w:rFonts w:eastAsia="Calibri"/>
          <w:sz w:val="26"/>
          <w:szCs w:val="26"/>
        </w:rPr>
        <w:t xml:space="preserve">и запретов, требований о предотвращении или об урегулировании конфликта интересов и исполнение </w:t>
      </w:r>
      <w:r w:rsidR="00037CB5">
        <w:rPr>
          <w:rFonts w:eastAsia="Calibri"/>
          <w:sz w:val="26"/>
          <w:szCs w:val="26"/>
        </w:rPr>
        <w:t xml:space="preserve">им обязанностей, установленных </w:t>
      </w:r>
      <w:r w:rsidRPr="00A15F3D">
        <w:rPr>
          <w:rFonts w:eastAsia="Calibri"/>
          <w:sz w:val="26"/>
          <w:szCs w:val="26"/>
        </w:rPr>
        <w:t>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>3.4. Увольнение в связи с утратой доверия применяется не позднее</w:t>
      </w:r>
      <w:r w:rsidR="0078312F">
        <w:rPr>
          <w:rFonts w:eastAsia="Calibri"/>
          <w:sz w:val="26"/>
          <w:szCs w:val="26"/>
        </w:rPr>
        <w:t xml:space="preserve"> одного месяца со дня поступления информации о совершении муниципальным служащим коррупционного правонарушения</w:t>
      </w:r>
      <w:r w:rsidR="00D55944">
        <w:rPr>
          <w:rFonts w:eastAsia="Calibri"/>
          <w:sz w:val="26"/>
          <w:szCs w:val="26"/>
        </w:rPr>
        <w:t>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  <w:r w:rsidRPr="00A15F3D">
        <w:rPr>
          <w:rFonts w:eastAsia="Calibri"/>
          <w:sz w:val="26"/>
          <w:szCs w:val="26"/>
        </w:rPr>
        <w:t xml:space="preserve"> В указанные сроки не включается время производства по уголовному делу.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 xml:space="preserve">3.5. </w:t>
      </w:r>
      <w:r w:rsidR="00D55944">
        <w:rPr>
          <w:rFonts w:eastAsia="Calibri"/>
          <w:sz w:val="26"/>
          <w:szCs w:val="26"/>
        </w:rPr>
        <w:t xml:space="preserve">В распоряжении </w:t>
      </w:r>
      <w:r w:rsidRPr="00A15F3D">
        <w:rPr>
          <w:rFonts w:eastAsia="Calibri"/>
          <w:sz w:val="26"/>
          <w:szCs w:val="26"/>
        </w:rPr>
        <w:t xml:space="preserve">об увольнении в связи с утратой доверия муниципального служащего в качестве основания </w:t>
      </w:r>
      <w:r w:rsidR="00D55944">
        <w:rPr>
          <w:rFonts w:eastAsia="Calibri"/>
          <w:sz w:val="26"/>
          <w:szCs w:val="26"/>
        </w:rPr>
        <w:t xml:space="preserve">применения взыскания указывается </w:t>
      </w:r>
      <w:hyperlink r:id="rId18" w:history="1">
        <w:r w:rsidRPr="00A15F3D">
          <w:rPr>
            <w:rFonts w:eastAsia="Calibri"/>
            <w:sz w:val="26"/>
            <w:szCs w:val="26"/>
          </w:rPr>
          <w:t>часть 2 статьи 27</w:t>
        </w:r>
        <w:r w:rsidR="00D55944">
          <w:rPr>
            <w:rFonts w:eastAsia="Calibri"/>
            <w:sz w:val="26"/>
            <w:szCs w:val="26"/>
          </w:rPr>
          <w:t xml:space="preserve">.1 </w:t>
        </w:r>
      </w:hyperlink>
      <w:r w:rsidRPr="00A15F3D">
        <w:rPr>
          <w:rFonts w:eastAsia="Calibri"/>
          <w:sz w:val="26"/>
          <w:szCs w:val="26"/>
        </w:rPr>
        <w:t>Федерального закона № 25-ФЗ</w:t>
      </w:r>
      <w:r w:rsidR="00D55944">
        <w:rPr>
          <w:rFonts w:eastAsia="Calibri"/>
          <w:sz w:val="26"/>
          <w:szCs w:val="26"/>
        </w:rPr>
        <w:t>, а также основания, предусмотренные ст.13.1 Федерального</w:t>
      </w:r>
      <w:r w:rsidR="00D55944" w:rsidRPr="00A15F3D">
        <w:rPr>
          <w:rFonts w:eastAsia="Calibri"/>
          <w:sz w:val="26"/>
          <w:szCs w:val="26"/>
        </w:rPr>
        <w:t xml:space="preserve"> закон</w:t>
      </w:r>
      <w:r w:rsidR="00D55944">
        <w:rPr>
          <w:rFonts w:eastAsia="Calibri"/>
          <w:sz w:val="26"/>
          <w:szCs w:val="26"/>
        </w:rPr>
        <w:t>а</w:t>
      </w:r>
      <w:r w:rsidR="00D55944" w:rsidRPr="00A15F3D">
        <w:rPr>
          <w:rFonts w:eastAsia="Calibri"/>
          <w:sz w:val="26"/>
          <w:szCs w:val="26"/>
        </w:rPr>
        <w:t xml:space="preserve"> № 273-ФЗ</w:t>
      </w:r>
      <w:r w:rsidRPr="00A15F3D">
        <w:rPr>
          <w:rFonts w:eastAsia="Calibri"/>
          <w:sz w:val="26"/>
          <w:szCs w:val="26"/>
        </w:rPr>
        <w:t>.</w:t>
      </w:r>
    </w:p>
    <w:p w:rsidR="00A15F3D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3.6.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 </w:t>
      </w:r>
      <w:r w:rsidR="00A15F3D" w:rsidRPr="00A15F3D">
        <w:rPr>
          <w:rFonts w:eastAsia="Calibri"/>
          <w:bCs/>
          <w:sz w:val="26"/>
          <w:szCs w:val="26"/>
        </w:rPr>
        <w:t>или об отказе в применении такого взыскания с указанием мотивов вручается</w:t>
      </w:r>
      <w:r w:rsidR="00A15F3D" w:rsidRPr="00A15F3D">
        <w:rPr>
          <w:rFonts w:eastAsia="Calibri"/>
          <w:b/>
          <w:bCs/>
          <w:sz w:val="26"/>
          <w:szCs w:val="26"/>
        </w:rPr>
        <w:t xml:space="preserve"> </w:t>
      </w:r>
      <w:r w:rsidR="00A15F3D" w:rsidRPr="00A15F3D">
        <w:rPr>
          <w:rFonts w:eastAsia="Calibri"/>
          <w:bCs/>
          <w:sz w:val="26"/>
          <w:szCs w:val="26"/>
        </w:rPr>
        <w:t>под расписку гражданину, замещавшему должность муниципальной службы, в течение пяти дней со дня издания соответствующего акта.</w:t>
      </w:r>
    </w:p>
    <w:p w:rsidR="00FF24C6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3.7. Приказ (распоряжение) работодателя о применении дисциплинарного взыскания объявляется работнику под роспись в течении трёх рабочих дней со дня его издания, не считая времени отсутствия работника на работе.</w:t>
      </w:r>
    </w:p>
    <w:p w:rsidR="00FF24C6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3.8. Если работник отказывается ознакомиться с указанным приказом (распоряжением) под роспись, то составляется  соответствующий акт. При этом акт должен содержать:</w:t>
      </w:r>
    </w:p>
    <w:p w:rsidR="00FF24C6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дату и номер акта;</w:t>
      </w:r>
    </w:p>
    <w:p w:rsidR="00FF24C6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время и место составления;</w:t>
      </w:r>
    </w:p>
    <w:p w:rsidR="00FF24C6" w:rsidRDefault="00FF24C6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-фамилию, имя, отчество (при наличии) и должность муниципального служащего, в отношении которого принят правовой акт об отказе в применении взыскания или акт о применении взыскания;</w:t>
      </w:r>
    </w:p>
    <w:p w:rsidR="00FD3762" w:rsidRDefault="00FD3762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- фиксацию факта отказа муниципального служащего от вручения ему копии соответствующего правового акта под роспись;</w:t>
      </w:r>
    </w:p>
    <w:p w:rsidR="00FF24C6" w:rsidRPr="00A15F3D" w:rsidRDefault="00FD3762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 xml:space="preserve">- подписи должностного лица уполномоченного органа (уполномоченного должностного лица), а также двух муниципальных служащих администрации МО </w:t>
      </w:r>
      <w:r>
        <w:rPr>
          <w:rFonts w:eastAsia="Calibri"/>
          <w:bCs/>
          <w:sz w:val="26"/>
          <w:szCs w:val="26"/>
        </w:rPr>
        <w:lastRenderedPageBreak/>
        <w:t>«Город Отрадное», подтверждающих отказ муниципального служащего от вручения ему копии соответствующего правового акта под роспись.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  <w:r w:rsidRPr="00A15F3D">
        <w:rPr>
          <w:rFonts w:eastAsia="Calibri"/>
          <w:bCs/>
          <w:sz w:val="26"/>
          <w:szCs w:val="26"/>
        </w:rPr>
        <w:t xml:space="preserve">3.7. Сведения о применении к муниципальному служащему взыскания в виде увольнения в связи с утратой доверия включаются </w:t>
      </w:r>
      <w:r w:rsidR="005D0859">
        <w:rPr>
          <w:rFonts w:eastAsia="Calibri"/>
          <w:bCs/>
          <w:sz w:val="26"/>
          <w:szCs w:val="26"/>
        </w:rPr>
        <w:t>а</w:t>
      </w:r>
      <w:r w:rsidRPr="00A15F3D">
        <w:rPr>
          <w:rFonts w:eastAsia="Calibri"/>
          <w:bCs/>
          <w:sz w:val="26"/>
          <w:szCs w:val="26"/>
        </w:rPr>
        <w:t xml:space="preserve">дминистрацией </w:t>
      </w:r>
      <w:r w:rsidR="00037CB5">
        <w:rPr>
          <w:rFonts w:eastAsia="Calibri"/>
          <w:bCs/>
          <w:sz w:val="26"/>
          <w:szCs w:val="26"/>
        </w:rPr>
        <w:t>МО «Город Отрадное»</w:t>
      </w:r>
      <w:r w:rsidRPr="00A15F3D">
        <w:rPr>
          <w:rFonts w:eastAsia="Calibri"/>
          <w:bCs/>
          <w:sz w:val="26"/>
          <w:szCs w:val="26"/>
        </w:rPr>
        <w:t>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№ 273-ФЗ.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sz w:val="26"/>
          <w:szCs w:val="26"/>
        </w:rPr>
      </w:pPr>
      <w:r w:rsidRPr="00A15F3D">
        <w:rPr>
          <w:rFonts w:eastAsia="Calibri"/>
          <w:sz w:val="26"/>
          <w:szCs w:val="26"/>
        </w:rPr>
        <w:t>3.8. Гражданин, замещавший должность муниципальной службы, вправе обжаловать</w:t>
      </w:r>
      <w:r w:rsidRPr="00A15F3D">
        <w:rPr>
          <w:rFonts w:eastAsia="Calibri"/>
          <w:b/>
          <w:sz w:val="26"/>
          <w:szCs w:val="26"/>
        </w:rPr>
        <w:t xml:space="preserve"> </w:t>
      </w:r>
      <w:r w:rsidR="00FD3762">
        <w:rPr>
          <w:rFonts w:eastAsia="Calibri"/>
          <w:sz w:val="26"/>
          <w:szCs w:val="26"/>
        </w:rPr>
        <w:t xml:space="preserve">распоряжение </w:t>
      </w:r>
      <w:r w:rsidRPr="00A15F3D">
        <w:rPr>
          <w:rFonts w:eastAsia="Calibri"/>
          <w:sz w:val="26"/>
          <w:szCs w:val="26"/>
        </w:rPr>
        <w:t>об увольнении в установленном законом порядке.</w:t>
      </w:r>
    </w:p>
    <w:p w:rsidR="00A15F3D" w:rsidRPr="00A15F3D" w:rsidRDefault="00A15F3D" w:rsidP="005C5DC9">
      <w:pPr>
        <w:autoSpaceDE w:val="0"/>
        <w:autoSpaceDN w:val="0"/>
        <w:adjustRightInd w:val="0"/>
        <w:spacing w:line="0" w:lineRule="atLeast"/>
        <w:ind w:firstLine="540"/>
        <w:jc w:val="both"/>
        <w:rPr>
          <w:rFonts w:eastAsia="Calibri"/>
          <w:bCs/>
          <w:sz w:val="26"/>
          <w:szCs w:val="26"/>
        </w:rPr>
      </w:pPr>
    </w:p>
    <w:p w:rsidR="00DF227F" w:rsidRPr="00A15F3D" w:rsidRDefault="00DF227F" w:rsidP="005C5DC9">
      <w:pPr>
        <w:shd w:val="clear" w:color="auto" w:fill="FFFFFF"/>
        <w:spacing w:line="0" w:lineRule="atLeast"/>
        <w:rPr>
          <w:color w:val="000000"/>
          <w:sz w:val="26"/>
          <w:szCs w:val="26"/>
        </w:rPr>
      </w:pPr>
    </w:p>
    <w:sectPr w:rsidR="00DF227F" w:rsidRPr="00A15F3D" w:rsidSect="005C5DC9">
      <w:footerReference w:type="even" r:id="rId19"/>
      <w:footerReference w:type="default" r:id="rId20"/>
      <w:pgSz w:w="11906" w:h="16838"/>
      <w:pgMar w:top="851" w:right="851" w:bottom="737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0F2" w:rsidRDefault="001130F2">
      <w:r>
        <w:separator/>
      </w:r>
    </w:p>
  </w:endnote>
  <w:endnote w:type="continuationSeparator" w:id="0">
    <w:p w:rsidR="001130F2" w:rsidRDefault="0011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D0" w:rsidRDefault="00AE2E7A" w:rsidP="00522484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200D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00D0" w:rsidRDefault="00B200D0" w:rsidP="00353E97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0D0" w:rsidRDefault="00B200D0" w:rsidP="00353E9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0F2" w:rsidRDefault="001130F2">
      <w:r>
        <w:separator/>
      </w:r>
    </w:p>
  </w:footnote>
  <w:footnote w:type="continuationSeparator" w:id="0">
    <w:p w:rsidR="001130F2" w:rsidRDefault="0011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2D33"/>
    <w:multiLevelType w:val="hybridMultilevel"/>
    <w:tmpl w:val="E346A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A1D"/>
    <w:multiLevelType w:val="hybridMultilevel"/>
    <w:tmpl w:val="FC862A5E"/>
    <w:lvl w:ilvl="0" w:tplc="F0DCC04E">
      <w:start w:val="1"/>
      <w:numFmt w:val="decimal"/>
      <w:lvlText w:val="2.%1."/>
      <w:lvlJc w:val="left"/>
      <w:pPr>
        <w:tabs>
          <w:tab w:val="num" w:pos="540"/>
        </w:tabs>
        <w:ind w:left="540" w:firstLine="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10804"/>
    <w:multiLevelType w:val="hybridMultilevel"/>
    <w:tmpl w:val="7E98078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F02F5"/>
    <w:multiLevelType w:val="hybridMultilevel"/>
    <w:tmpl w:val="2A94F0EA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C48B6"/>
    <w:multiLevelType w:val="hybridMultilevel"/>
    <w:tmpl w:val="614616C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1C0945D1"/>
    <w:multiLevelType w:val="hybridMultilevel"/>
    <w:tmpl w:val="AEC0A394"/>
    <w:lvl w:ilvl="0" w:tplc="98F8DE60">
      <w:start w:val="1"/>
      <w:numFmt w:val="decimal"/>
      <w:lvlText w:val="%1."/>
      <w:lvlJc w:val="left"/>
      <w:pPr>
        <w:ind w:left="8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6" w:hanging="360"/>
      </w:pPr>
    </w:lvl>
    <w:lvl w:ilvl="2" w:tplc="0419001B" w:tentative="1">
      <w:start w:val="1"/>
      <w:numFmt w:val="lowerRoman"/>
      <w:lvlText w:val="%3."/>
      <w:lvlJc w:val="right"/>
      <w:pPr>
        <w:ind w:left="2276" w:hanging="180"/>
      </w:pPr>
    </w:lvl>
    <w:lvl w:ilvl="3" w:tplc="0419000F" w:tentative="1">
      <w:start w:val="1"/>
      <w:numFmt w:val="decimal"/>
      <w:lvlText w:val="%4."/>
      <w:lvlJc w:val="left"/>
      <w:pPr>
        <w:ind w:left="2996" w:hanging="360"/>
      </w:pPr>
    </w:lvl>
    <w:lvl w:ilvl="4" w:tplc="04190019" w:tentative="1">
      <w:start w:val="1"/>
      <w:numFmt w:val="lowerLetter"/>
      <w:lvlText w:val="%5."/>
      <w:lvlJc w:val="left"/>
      <w:pPr>
        <w:ind w:left="3716" w:hanging="360"/>
      </w:pPr>
    </w:lvl>
    <w:lvl w:ilvl="5" w:tplc="0419001B" w:tentative="1">
      <w:start w:val="1"/>
      <w:numFmt w:val="lowerRoman"/>
      <w:lvlText w:val="%6."/>
      <w:lvlJc w:val="right"/>
      <w:pPr>
        <w:ind w:left="4436" w:hanging="180"/>
      </w:pPr>
    </w:lvl>
    <w:lvl w:ilvl="6" w:tplc="0419000F" w:tentative="1">
      <w:start w:val="1"/>
      <w:numFmt w:val="decimal"/>
      <w:lvlText w:val="%7."/>
      <w:lvlJc w:val="left"/>
      <w:pPr>
        <w:ind w:left="5156" w:hanging="360"/>
      </w:pPr>
    </w:lvl>
    <w:lvl w:ilvl="7" w:tplc="04190019" w:tentative="1">
      <w:start w:val="1"/>
      <w:numFmt w:val="lowerLetter"/>
      <w:lvlText w:val="%8."/>
      <w:lvlJc w:val="left"/>
      <w:pPr>
        <w:ind w:left="5876" w:hanging="360"/>
      </w:pPr>
    </w:lvl>
    <w:lvl w:ilvl="8" w:tplc="041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6" w15:restartNumberingAfterBreak="0">
    <w:nsid w:val="1DA501CF"/>
    <w:multiLevelType w:val="hybridMultilevel"/>
    <w:tmpl w:val="ACB2CB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478D7"/>
    <w:multiLevelType w:val="hybridMultilevel"/>
    <w:tmpl w:val="4702A44E"/>
    <w:lvl w:ilvl="0" w:tplc="69929FB4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8D43E3"/>
    <w:multiLevelType w:val="hybridMultilevel"/>
    <w:tmpl w:val="5F269D4E"/>
    <w:lvl w:ilvl="0" w:tplc="644A07A8">
      <w:start w:val="1"/>
      <w:numFmt w:val="upperRoman"/>
      <w:lvlText w:val="%1."/>
      <w:lvlJc w:val="left"/>
      <w:pPr>
        <w:ind w:left="79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63C6262"/>
    <w:multiLevelType w:val="hybridMultilevel"/>
    <w:tmpl w:val="BA9A4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0401B"/>
    <w:multiLevelType w:val="hybridMultilevel"/>
    <w:tmpl w:val="B2EEF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A5F16"/>
    <w:multiLevelType w:val="multilevel"/>
    <w:tmpl w:val="FACAB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0F36323"/>
    <w:multiLevelType w:val="hybridMultilevel"/>
    <w:tmpl w:val="EA44E7DE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406BE"/>
    <w:multiLevelType w:val="hybridMultilevel"/>
    <w:tmpl w:val="6DDAE7E4"/>
    <w:lvl w:ilvl="0" w:tplc="F2A8C5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9D72B7"/>
    <w:multiLevelType w:val="hybridMultilevel"/>
    <w:tmpl w:val="493A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C1CE0"/>
    <w:multiLevelType w:val="hybridMultilevel"/>
    <w:tmpl w:val="09D22898"/>
    <w:lvl w:ilvl="0" w:tplc="3000E45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E9842BF"/>
    <w:multiLevelType w:val="hybridMultilevel"/>
    <w:tmpl w:val="AF8650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 w15:restartNumberingAfterBreak="0">
    <w:nsid w:val="639D3E69"/>
    <w:multiLevelType w:val="hybridMultilevel"/>
    <w:tmpl w:val="29BE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6"/>
  </w:num>
  <w:num w:numId="9">
    <w:abstractNumId w:val="14"/>
  </w:num>
  <w:num w:numId="10">
    <w:abstractNumId w:val="11"/>
  </w:num>
  <w:num w:numId="11">
    <w:abstractNumId w:val="9"/>
  </w:num>
  <w:num w:numId="12">
    <w:abstractNumId w:val="13"/>
  </w:num>
  <w:num w:numId="13">
    <w:abstractNumId w:val="12"/>
  </w:num>
  <w:num w:numId="14">
    <w:abstractNumId w:val="3"/>
  </w:num>
  <w:num w:numId="15">
    <w:abstractNumId w:val="5"/>
  </w:num>
  <w:num w:numId="16">
    <w:abstractNumId w:val="10"/>
  </w:num>
  <w:num w:numId="17">
    <w:abstractNumId w:val="17"/>
  </w:num>
  <w:num w:numId="18">
    <w:abstractNumId w:val="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9F7"/>
    <w:rsid w:val="00003D7F"/>
    <w:rsid w:val="00003FDA"/>
    <w:rsid w:val="00020C54"/>
    <w:rsid w:val="00022DCD"/>
    <w:rsid w:val="000353EB"/>
    <w:rsid w:val="00037CB5"/>
    <w:rsid w:val="00046B76"/>
    <w:rsid w:val="000503A2"/>
    <w:rsid w:val="00052BCD"/>
    <w:rsid w:val="00053421"/>
    <w:rsid w:val="00056676"/>
    <w:rsid w:val="00083010"/>
    <w:rsid w:val="0008379F"/>
    <w:rsid w:val="000A68F1"/>
    <w:rsid w:val="000B002E"/>
    <w:rsid w:val="000B147E"/>
    <w:rsid w:val="000B2881"/>
    <w:rsid w:val="000B2F42"/>
    <w:rsid w:val="000B5796"/>
    <w:rsid w:val="000B76F8"/>
    <w:rsid w:val="000C677A"/>
    <w:rsid w:val="000C73D5"/>
    <w:rsid w:val="000D0A9F"/>
    <w:rsid w:val="000D3A25"/>
    <w:rsid w:val="000D6E44"/>
    <w:rsid w:val="000E10EA"/>
    <w:rsid w:val="000E74C1"/>
    <w:rsid w:val="00103279"/>
    <w:rsid w:val="0010459E"/>
    <w:rsid w:val="00105B6E"/>
    <w:rsid w:val="001077D4"/>
    <w:rsid w:val="001130F2"/>
    <w:rsid w:val="00115080"/>
    <w:rsid w:val="001177C8"/>
    <w:rsid w:val="00121D55"/>
    <w:rsid w:val="00124B6E"/>
    <w:rsid w:val="001259B4"/>
    <w:rsid w:val="00151787"/>
    <w:rsid w:val="00157785"/>
    <w:rsid w:val="00160EE2"/>
    <w:rsid w:val="001667E3"/>
    <w:rsid w:val="00170665"/>
    <w:rsid w:val="0017386D"/>
    <w:rsid w:val="001766BC"/>
    <w:rsid w:val="00185A01"/>
    <w:rsid w:val="00186FFE"/>
    <w:rsid w:val="00191A4C"/>
    <w:rsid w:val="001B54C1"/>
    <w:rsid w:val="001C09BF"/>
    <w:rsid w:val="001C69EC"/>
    <w:rsid w:val="001C6CED"/>
    <w:rsid w:val="001C79AC"/>
    <w:rsid w:val="001E0AEE"/>
    <w:rsid w:val="001F2F3D"/>
    <w:rsid w:val="001F6940"/>
    <w:rsid w:val="00205955"/>
    <w:rsid w:val="0020691F"/>
    <w:rsid w:val="00213BB6"/>
    <w:rsid w:val="00216D78"/>
    <w:rsid w:val="00217A20"/>
    <w:rsid w:val="00225911"/>
    <w:rsid w:val="00232EB4"/>
    <w:rsid w:val="00235076"/>
    <w:rsid w:val="002353D6"/>
    <w:rsid w:val="00264132"/>
    <w:rsid w:val="00273CC6"/>
    <w:rsid w:val="00274910"/>
    <w:rsid w:val="002A4460"/>
    <w:rsid w:val="002C2FFB"/>
    <w:rsid w:val="002C405F"/>
    <w:rsid w:val="002D4E6C"/>
    <w:rsid w:val="002E2D3F"/>
    <w:rsid w:val="002E479A"/>
    <w:rsid w:val="002E58DC"/>
    <w:rsid w:val="002E5D88"/>
    <w:rsid w:val="002E5EB9"/>
    <w:rsid w:val="00303B10"/>
    <w:rsid w:val="003107D6"/>
    <w:rsid w:val="00312586"/>
    <w:rsid w:val="003263F0"/>
    <w:rsid w:val="003265EF"/>
    <w:rsid w:val="00342E6F"/>
    <w:rsid w:val="00343106"/>
    <w:rsid w:val="003436AB"/>
    <w:rsid w:val="00353E97"/>
    <w:rsid w:val="00357B6A"/>
    <w:rsid w:val="003652BD"/>
    <w:rsid w:val="0037252C"/>
    <w:rsid w:val="003764AE"/>
    <w:rsid w:val="00386ABE"/>
    <w:rsid w:val="0039705E"/>
    <w:rsid w:val="003A1FD8"/>
    <w:rsid w:val="003A4D6E"/>
    <w:rsid w:val="003D47F9"/>
    <w:rsid w:val="003F1C38"/>
    <w:rsid w:val="00430002"/>
    <w:rsid w:val="00476404"/>
    <w:rsid w:val="004870C9"/>
    <w:rsid w:val="00491FE3"/>
    <w:rsid w:val="004962BC"/>
    <w:rsid w:val="004A5AF3"/>
    <w:rsid w:val="004C3738"/>
    <w:rsid w:val="004C6AD2"/>
    <w:rsid w:val="004D64F1"/>
    <w:rsid w:val="004E3BED"/>
    <w:rsid w:val="004F0A45"/>
    <w:rsid w:val="004F267E"/>
    <w:rsid w:val="004F5FB2"/>
    <w:rsid w:val="00520583"/>
    <w:rsid w:val="00522484"/>
    <w:rsid w:val="00556CBD"/>
    <w:rsid w:val="005652A0"/>
    <w:rsid w:val="00572576"/>
    <w:rsid w:val="005943E5"/>
    <w:rsid w:val="005A29D8"/>
    <w:rsid w:val="005A686A"/>
    <w:rsid w:val="005B3FF0"/>
    <w:rsid w:val="005C5DC9"/>
    <w:rsid w:val="005D0859"/>
    <w:rsid w:val="005D1425"/>
    <w:rsid w:val="005E77F2"/>
    <w:rsid w:val="005F155B"/>
    <w:rsid w:val="0060729E"/>
    <w:rsid w:val="006208AF"/>
    <w:rsid w:val="00624CF5"/>
    <w:rsid w:val="0063112E"/>
    <w:rsid w:val="0063651E"/>
    <w:rsid w:val="0064037F"/>
    <w:rsid w:val="00680E9E"/>
    <w:rsid w:val="00681DB9"/>
    <w:rsid w:val="006849F7"/>
    <w:rsid w:val="006B0986"/>
    <w:rsid w:val="006B404E"/>
    <w:rsid w:val="006B6F4A"/>
    <w:rsid w:val="006C1AF7"/>
    <w:rsid w:val="006C4D61"/>
    <w:rsid w:val="006D1B27"/>
    <w:rsid w:val="006D4DF1"/>
    <w:rsid w:val="006D60C3"/>
    <w:rsid w:val="006E2296"/>
    <w:rsid w:val="006E2F90"/>
    <w:rsid w:val="006F1B55"/>
    <w:rsid w:val="006F2A28"/>
    <w:rsid w:val="006F3A88"/>
    <w:rsid w:val="007248E2"/>
    <w:rsid w:val="00735122"/>
    <w:rsid w:val="00737BB7"/>
    <w:rsid w:val="00737D90"/>
    <w:rsid w:val="007543A6"/>
    <w:rsid w:val="0076372A"/>
    <w:rsid w:val="007751BE"/>
    <w:rsid w:val="0078312F"/>
    <w:rsid w:val="00785A14"/>
    <w:rsid w:val="007A01F4"/>
    <w:rsid w:val="007F4F9E"/>
    <w:rsid w:val="00800B7E"/>
    <w:rsid w:val="008030C5"/>
    <w:rsid w:val="008142DA"/>
    <w:rsid w:val="00820780"/>
    <w:rsid w:val="00825AA5"/>
    <w:rsid w:val="00831832"/>
    <w:rsid w:val="008327A9"/>
    <w:rsid w:val="0084009D"/>
    <w:rsid w:val="008412AF"/>
    <w:rsid w:val="00841749"/>
    <w:rsid w:val="008637C0"/>
    <w:rsid w:val="008753E0"/>
    <w:rsid w:val="00891992"/>
    <w:rsid w:val="0089392E"/>
    <w:rsid w:val="008D0CA9"/>
    <w:rsid w:val="008D189C"/>
    <w:rsid w:val="008E52DB"/>
    <w:rsid w:val="008E6043"/>
    <w:rsid w:val="008F1190"/>
    <w:rsid w:val="00900587"/>
    <w:rsid w:val="009226E2"/>
    <w:rsid w:val="00922DF8"/>
    <w:rsid w:val="00945D27"/>
    <w:rsid w:val="00946742"/>
    <w:rsid w:val="00955665"/>
    <w:rsid w:val="00977889"/>
    <w:rsid w:val="009B61A7"/>
    <w:rsid w:val="009C5404"/>
    <w:rsid w:val="009C5B5E"/>
    <w:rsid w:val="009D0E39"/>
    <w:rsid w:val="009D240B"/>
    <w:rsid w:val="009D2FF3"/>
    <w:rsid w:val="009D3C51"/>
    <w:rsid w:val="009E1C35"/>
    <w:rsid w:val="009E4A81"/>
    <w:rsid w:val="009F0915"/>
    <w:rsid w:val="009F5ADF"/>
    <w:rsid w:val="009F6883"/>
    <w:rsid w:val="00A072BF"/>
    <w:rsid w:val="00A15F3D"/>
    <w:rsid w:val="00A219FF"/>
    <w:rsid w:val="00A25422"/>
    <w:rsid w:val="00A27DA7"/>
    <w:rsid w:val="00A34401"/>
    <w:rsid w:val="00A43A7D"/>
    <w:rsid w:val="00A55D33"/>
    <w:rsid w:val="00A71CE9"/>
    <w:rsid w:val="00A774C0"/>
    <w:rsid w:val="00A810B4"/>
    <w:rsid w:val="00A83357"/>
    <w:rsid w:val="00A9677A"/>
    <w:rsid w:val="00AA416E"/>
    <w:rsid w:val="00AB79FE"/>
    <w:rsid w:val="00AE2E7A"/>
    <w:rsid w:val="00AF4658"/>
    <w:rsid w:val="00B064F6"/>
    <w:rsid w:val="00B12BAF"/>
    <w:rsid w:val="00B200D0"/>
    <w:rsid w:val="00B21B6E"/>
    <w:rsid w:val="00B268AC"/>
    <w:rsid w:val="00B2783C"/>
    <w:rsid w:val="00B348FD"/>
    <w:rsid w:val="00B52FF8"/>
    <w:rsid w:val="00B56735"/>
    <w:rsid w:val="00B70967"/>
    <w:rsid w:val="00B716EA"/>
    <w:rsid w:val="00B74355"/>
    <w:rsid w:val="00B74685"/>
    <w:rsid w:val="00BA48F5"/>
    <w:rsid w:val="00BA6C4C"/>
    <w:rsid w:val="00BA7C0B"/>
    <w:rsid w:val="00BB29B1"/>
    <w:rsid w:val="00BC7678"/>
    <w:rsid w:val="00BD1BBD"/>
    <w:rsid w:val="00BD4645"/>
    <w:rsid w:val="00BE2584"/>
    <w:rsid w:val="00BE4667"/>
    <w:rsid w:val="00BE4FDD"/>
    <w:rsid w:val="00BE691D"/>
    <w:rsid w:val="00BF32C5"/>
    <w:rsid w:val="00BF782A"/>
    <w:rsid w:val="00C1485E"/>
    <w:rsid w:val="00C20AA4"/>
    <w:rsid w:val="00C20C39"/>
    <w:rsid w:val="00C36191"/>
    <w:rsid w:val="00C45360"/>
    <w:rsid w:val="00C547CA"/>
    <w:rsid w:val="00C54965"/>
    <w:rsid w:val="00C64F2A"/>
    <w:rsid w:val="00C65C71"/>
    <w:rsid w:val="00C7003A"/>
    <w:rsid w:val="00C70E54"/>
    <w:rsid w:val="00C87E14"/>
    <w:rsid w:val="00CA79AC"/>
    <w:rsid w:val="00CB3624"/>
    <w:rsid w:val="00CC14ED"/>
    <w:rsid w:val="00CC1AB1"/>
    <w:rsid w:val="00CD6424"/>
    <w:rsid w:val="00CE1546"/>
    <w:rsid w:val="00CE29D9"/>
    <w:rsid w:val="00CF7269"/>
    <w:rsid w:val="00D00344"/>
    <w:rsid w:val="00D020CB"/>
    <w:rsid w:val="00D0689C"/>
    <w:rsid w:val="00D10679"/>
    <w:rsid w:val="00D17BEA"/>
    <w:rsid w:val="00D22801"/>
    <w:rsid w:val="00D40251"/>
    <w:rsid w:val="00D4249E"/>
    <w:rsid w:val="00D4309E"/>
    <w:rsid w:val="00D45F76"/>
    <w:rsid w:val="00D4697B"/>
    <w:rsid w:val="00D47306"/>
    <w:rsid w:val="00D47AAE"/>
    <w:rsid w:val="00D55944"/>
    <w:rsid w:val="00D6738F"/>
    <w:rsid w:val="00D7050B"/>
    <w:rsid w:val="00D90961"/>
    <w:rsid w:val="00D91ACE"/>
    <w:rsid w:val="00D96172"/>
    <w:rsid w:val="00D97EB6"/>
    <w:rsid w:val="00DA3C92"/>
    <w:rsid w:val="00DC221F"/>
    <w:rsid w:val="00DD1320"/>
    <w:rsid w:val="00DE08B2"/>
    <w:rsid w:val="00DF03B0"/>
    <w:rsid w:val="00DF227F"/>
    <w:rsid w:val="00DF2477"/>
    <w:rsid w:val="00DF550F"/>
    <w:rsid w:val="00E05076"/>
    <w:rsid w:val="00E30881"/>
    <w:rsid w:val="00E3178B"/>
    <w:rsid w:val="00E3362C"/>
    <w:rsid w:val="00E463DF"/>
    <w:rsid w:val="00E4665D"/>
    <w:rsid w:val="00E46693"/>
    <w:rsid w:val="00E6548D"/>
    <w:rsid w:val="00E83CBD"/>
    <w:rsid w:val="00EA1BC5"/>
    <w:rsid w:val="00EC0A7C"/>
    <w:rsid w:val="00EC4010"/>
    <w:rsid w:val="00ED0CF5"/>
    <w:rsid w:val="00ED1892"/>
    <w:rsid w:val="00ED1B79"/>
    <w:rsid w:val="00EE0E45"/>
    <w:rsid w:val="00EE19AF"/>
    <w:rsid w:val="00EE29CC"/>
    <w:rsid w:val="00EE43A7"/>
    <w:rsid w:val="00EF37B1"/>
    <w:rsid w:val="00F12236"/>
    <w:rsid w:val="00F32F5E"/>
    <w:rsid w:val="00F33589"/>
    <w:rsid w:val="00F416E1"/>
    <w:rsid w:val="00F5298A"/>
    <w:rsid w:val="00F5386E"/>
    <w:rsid w:val="00F5764A"/>
    <w:rsid w:val="00F73375"/>
    <w:rsid w:val="00F828D8"/>
    <w:rsid w:val="00F831B4"/>
    <w:rsid w:val="00F86A69"/>
    <w:rsid w:val="00FA5846"/>
    <w:rsid w:val="00FB30D3"/>
    <w:rsid w:val="00FC128E"/>
    <w:rsid w:val="00FC229C"/>
    <w:rsid w:val="00FD3762"/>
    <w:rsid w:val="00FD41E4"/>
    <w:rsid w:val="00FF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D9AA0"/>
  <w15:docId w15:val="{7E477A3F-3EF9-4770-BEF6-7E25AA44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E4"/>
    <w:rPr>
      <w:sz w:val="28"/>
      <w:szCs w:val="22"/>
    </w:rPr>
  </w:style>
  <w:style w:type="paragraph" w:styleId="1">
    <w:name w:val="heading 1"/>
    <w:basedOn w:val="a"/>
    <w:next w:val="a"/>
    <w:qFormat/>
    <w:rsid w:val="00D0689C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0689C"/>
    <w:pPr>
      <w:keepNext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D0689C"/>
    <w:pPr>
      <w:keepNext/>
      <w:tabs>
        <w:tab w:val="left" w:pos="8329"/>
      </w:tabs>
      <w:jc w:val="center"/>
      <w:outlineLvl w:val="2"/>
    </w:pPr>
    <w:rPr>
      <w:b/>
      <w:bCs/>
      <w:sz w:val="32"/>
      <w:szCs w:val="24"/>
    </w:rPr>
  </w:style>
  <w:style w:type="paragraph" w:styleId="4">
    <w:name w:val="heading 4"/>
    <w:basedOn w:val="a"/>
    <w:next w:val="a"/>
    <w:qFormat/>
    <w:rsid w:val="00D0689C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0689C"/>
    <w:pPr>
      <w:jc w:val="center"/>
    </w:pPr>
    <w:rPr>
      <w:szCs w:val="24"/>
    </w:rPr>
  </w:style>
  <w:style w:type="paragraph" w:styleId="a4">
    <w:name w:val="Subtitle"/>
    <w:basedOn w:val="a"/>
    <w:qFormat/>
    <w:rsid w:val="00D0689C"/>
    <w:pPr>
      <w:jc w:val="center"/>
    </w:pPr>
    <w:rPr>
      <w:b/>
      <w:bCs/>
      <w:sz w:val="24"/>
      <w:szCs w:val="24"/>
    </w:rPr>
  </w:style>
  <w:style w:type="table" w:styleId="a5">
    <w:name w:val="Table Grid"/>
    <w:basedOn w:val="a1"/>
    <w:rsid w:val="00050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3263F0"/>
    <w:pPr>
      <w:spacing w:after="120"/>
      <w:ind w:left="283"/>
    </w:pPr>
    <w:rPr>
      <w:szCs w:val="24"/>
    </w:rPr>
  </w:style>
  <w:style w:type="paragraph" w:styleId="30">
    <w:name w:val="Body Text 3"/>
    <w:basedOn w:val="a"/>
    <w:rsid w:val="003263F0"/>
    <w:pPr>
      <w:jc w:val="both"/>
    </w:pPr>
    <w:rPr>
      <w:sz w:val="24"/>
      <w:szCs w:val="24"/>
    </w:rPr>
  </w:style>
  <w:style w:type="paragraph" w:customStyle="1" w:styleId="ConsNormal">
    <w:name w:val="ConsNormal"/>
    <w:rsid w:val="00326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rsid w:val="00353E9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3E97"/>
  </w:style>
  <w:style w:type="paragraph" w:styleId="a9">
    <w:name w:val="Balloon Text"/>
    <w:basedOn w:val="a"/>
    <w:semiHidden/>
    <w:rsid w:val="00353E9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C0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C09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header"/>
    <w:basedOn w:val="a"/>
    <w:link w:val="ab"/>
    <w:rsid w:val="006E22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E2296"/>
    <w:rPr>
      <w:sz w:val="28"/>
      <w:szCs w:val="22"/>
    </w:rPr>
  </w:style>
  <w:style w:type="paragraph" w:styleId="ac">
    <w:name w:val="List Paragraph"/>
    <w:basedOn w:val="a"/>
    <w:uiPriority w:val="34"/>
    <w:qFormat/>
    <w:rsid w:val="002E5EB9"/>
    <w:pPr>
      <w:ind w:left="720"/>
      <w:contextualSpacing/>
    </w:pPr>
    <w:rPr>
      <w:sz w:val="24"/>
      <w:szCs w:val="24"/>
    </w:rPr>
  </w:style>
  <w:style w:type="character" w:customStyle="1" w:styleId="ad">
    <w:name w:val="Основной текст_"/>
    <w:basedOn w:val="a0"/>
    <w:link w:val="10"/>
    <w:rsid w:val="002E5EB9"/>
    <w:rPr>
      <w:b/>
      <w:bCs/>
      <w:spacing w:val="3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2E5EB9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</w:rPr>
  </w:style>
  <w:style w:type="character" w:customStyle="1" w:styleId="20">
    <w:name w:val="Основной текст (2)_"/>
    <w:basedOn w:val="a0"/>
    <w:link w:val="21"/>
    <w:rsid w:val="002E5EB9"/>
    <w:rPr>
      <w:i/>
      <w:iCs/>
      <w:spacing w:val="-1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E5EB9"/>
    <w:pPr>
      <w:widowControl w:val="0"/>
      <w:shd w:val="clear" w:color="auto" w:fill="FFFFFF"/>
      <w:spacing w:after="240" w:line="298" w:lineRule="exact"/>
      <w:jc w:val="both"/>
    </w:pPr>
    <w:rPr>
      <w:i/>
      <w:iCs/>
      <w:spacing w:val="-1"/>
      <w:sz w:val="21"/>
      <w:szCs w:val="21"/>
    </w:rPr>
  </w:style>
  <w:style w:type="character" w:customStyle="1" w:styleId="apple-converted-space">
    <w:name w:val="apple-converted-space"/>
    <w:basedOn w:val="a0"/>
    <w:rsid w:val="002E5EB9"/>
  </w:style>
  <w:style w:type="character" w:styleId="ae">
    <w:name w:val="Emphasis"/>
    <w:basedOn w:val="a0"/>
    <w:qFormat/>
    <w:rsid w:val="00FD41E4"/>
    <w:rPr>
      <w:i/>
      <w:iCs/>
    </w:rPr>
  </w:style>
  <w:style w:type="paragraph" w:styleId="af">
    <w:name w:val="Normal (Web)"/>
    <w:basedOn w:val="a"/>
    <w:uiPriority w:val="99"/>
    <w:unhideWhenUsed/>
    <w:rsid w:val="004F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AB846222771AA203B0A59F9A746A3A400CC8862A663FB058FE367qCV9L" TargetMode="External"/><Relationship Id="rId18" Type="http://schemas.openxmlformats.org/officeDocument/2006/relationships/hyperlink" Target="consultantplus://offline/ref=6D0AE871BDD985AF0064E42479A2DC7F25B20D2B126CC1D6BE93BCAE15EC197169C9C6A5P3a7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B846222771AA203B0A47F4B12AFDA801CFD16AAA30A65285E93291F1C8EF5BE40A419276BCBB85E0F00EqEVCL" TargetMode="External"/><Relationship Id="rId17" Type="http://schemas.openxmlformats.org/officeDocument/2006/relationships/hyperlink" Target="consultantplus://offline/ref=60E626DC60AA35352B1B3F63C9CCA881179F18149486C9C45B84C5933DFDB231461E951CHBA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AB846222771AA203B0A47F4B12AFDA801CFD16AAA30A65285E93291F1C8EF5BE40A419276BCBB85E0F00EqEVC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B846222771AA203B0A59F9A746A3A403CD8B67AE3CAC07DEB669CCA6qCV1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B846222771AA203B0A59F9A746A3A403CD8B67AE3CAC07DEB669CCA6qCV1L" TargetMode="External"/><Relationship Id="rId10" Type="http://schemas.openxmlformats.org/officeDocument/2006/relationships/hyperlink" Target="consultantplus://offline/ref=5AB846222771AA203B0A59F9A746A3A403CD8B67AB33AC07DEB669CCA6qCV1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846222771AA203B0A59F9A746A3A400CC8862A663FB058FE367qCV9L" TargetMode="External"/><Relationship Id="rId14" Type="http://schemas.openxmlformats.org/officeDocument/2006/relationships/hyperlink" Target="consultantplus://offline/ref=5AB846222771AA203B0A59F9A746A3A403CD8B67AB33AC07DEB669CCA6qCV1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6B4125-2E30-46BC-9482-54426975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1822</Words>
  <Characters>10391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Екатерина Юсубова</cp:lastModifiedBy>
  <cp:revision>4</cp:revision>
  <cp:lastPrinted>2024-11-19T14:02:00Z</cp:lastPrinted>
  <dcterms:created xsi:type="dcterms:W3CDTF">2024-11-19T09:36:00Z</dcterms:created>
  <dcterms:modified xsi:type="dcterms:W3CDTF">2024-11-25T13:20:00Z</dcterms:modified>
</cp:coreProperties>
</file>