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04" w:rsidRPr="00C87E04" w:rsidRDefault="00CE6960" w:rsidP="00C87E04">
      <w:pPr>
        <w:jc w:val="center"/>
        <w:rPr>
          <w:b/>
          <w:bCs/>
          <w:sz w:val="24"/>
          <w:szCs w:val="24"/>
        </w:rPr>
      </w:pPr>
      <w:r w:rsidRPr="00CE696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6.3pt;height:36.3pt;visibility:visible">
            <v:imagedata r:id="rId5" o:title="герб"/>
          </v:shape>
        </w:pic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КИРОВСКИЙ МУНИЦИПАЛЬНЫЙ РАЙОН</w: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ЛЕНИНГРАДСКОЙ ОБЛАСТИ</w: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АДМИНИСТРАЦИЯ</w:t>
      </w:r>
    </w:p>
    <w:p w:rsidR="00C87E04" w:rsidRPr="00C87E04" w:rsidRDefault="00C87E04" w:rsidP="00C87E04">
      <w:pPr>
        <w:jc w:val="center"/>
        <w:rPr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ОТРАДНЕНСКОГО ГОРОДСКОГО ПОСЕЛЕНИЯ</w:t>
      </w:r>
    </w:p>
    <w:p w:rsidR="00C87E04" w:rsidRDefault="00C87E04" w:rsidP="00C87E04">
      <w:pPr>
        <w:jc w:val="center"/>
        <w:rPr>
          <w:b/>
          <w:bCs/>
          <w:sz w:val="24"/>
          <w:szCs w:val="24"/>
        </w:rPr>
      </w:pPr>
    </w:p>
    <w:p w:rsidR="00B420AD" w:rsidRPr="00C87E04" w:rsidRDefault="00B420AD" w:rsidP="00C87E04">
      <w:pPr>
        <w:jc w:val="center"/>
        <w:rPr>
          <w:b/>
          <w:bCs/>
          <w:sz w:val="24"/>
          <w:szCs w:val="24"/>
        </w:rPr>
      </w:pP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  <w:proofErr w:type="gramStart"/>
      <w:r w:rsidRPr="00C87E04">
        <w:rPr>
          <w:b/>
          <w:bCs/>
          <w:sz w:val="24"/>
          <w:szCs w:val="24"/>
        </w:rPr>
        <w:t>П</w:t>
      </w:r>
      <w:proofErr w:type="gramEnd"/>
      <w:r w:rsidRPr="00C87E04">
        <w:rPr>
          <w:b/>
          <w:bCs/>
          <w:sz w:val="24"/>
          <w:szCs w:val="24"/>
        </w:rPr>
        <w:t xml:space="preserve"> О С Т А Н О В Л Е Н И Е</w:t>
      </w:r>
    </w:p>
    <w:p w:rsidR="00C87E04" w:rsidRPr="00C87E04" w:rsidRDefault="00C87E04" w:rsidP="00C87E04">
      <w:pPr>
        <w:jc w:val="center"/>
        <w:rPr>
          <w:b/>
          <w:bCs/>
          <w:sz w:val="24"/>
          <w:szCs w:val="24"/>
        </w:rPr>
      </w:pPr>
    </w:p>
    <w:p w:rsidR="00C87E04" w:rsidRPr="00C87E04" w:rsidRDefault="00B90B17" w:rsidP="00C87E04">
      <w:pPr>
        <w:jc w:val="center"/>
        <w:rPr>
          <w:b/>
          <w:bCs/>
          <w:sz w:val="24"/>
          <w:szCs w:val="24"/>
        </w:rPr>
      </w:pPr>
      <w:r w:rsidRPr="00C87E04">
        <w:rPr>
          <w:b/>
          <w:bCs/>
          <w:sz w:val="24"/>
          <w:szCs w:val="24"/>
        </w:rPr>
        <w:t>от</w:t>
      </w:r>
      <w:r>
        <w:rPr>
          <w:b/>
          <w:bCs/>
          <w:sz w:val="24"/>
          <w:szCs w:val="24"/>
        </w:rPr>
        <w:t xml:space="preserve"> </w:t>
      </w:r>
      <w:r w:rsidR="0041723E">
        <w:rPr>
          <w:b/>
          <w:bCs/>
          <w:sz w:val="24"/>
          <w:szCs w:val="24"/>
        </w:rPr>
        <w:t>«</w:t>
      </w:r>
      <w:r w:rsidR="00E94045">
        <w:rPr>
          <w:b/>
          <w:bCs/>
          <w:sz w:val="24"/>
          <w:szCs w:val="24"/>
        </w:rPr>
        <w:t>27</w:t>
      </w:r>
      <w:r w:rsidR="0041723E">
        <w:rPr>
          <w:b/>
          <w:bCs/>
          <w:sz w:val="24"/>
          <w:szCs w:val="24"/>
        </w:rPr>
        <w:t xml:space="preserve">» </w:t>
      </w:r>
      <w:r w:rsidR="00E94045">
        <w:rPr>
          <w:b/>
          <w:bCs/>
          <w:sz w:val="24"/>
          <w:szCs w:val="24"/>
        </w:rPr>
        <w:t xml:space="preserve">апреля </w:t>
      </w:r>
      <w:r w:rsidR="00F56225">
        <w:rPr>
          <w:b/>
          <w:bCs/>
          <w:sz w:val="24"/>
          <w:szCs w:val="24"/>
        </w:rPr>
        <w:t>20</w:t>
      </w:r>
      <w:r w:rsidR="00DA0E1C">
        <w:rPr>
          <w:b/>
          <w:bCs/>
          <w:sz w:val="24"/>
          <w:szCs w:val="24"/>
        </w:rPr>
        <w:t>2</w:t>
      </w:r>
      <w:r w:rsidR="00E877CA">
        <w:rPr>
          <w:b/>
          <w:bCs/>
          <w:sz w:val="24"/>
          <w:szCs w:val="24"/>
        </w:rPr>
        <w:t>4</w:t>
      </w:r>
      <w:r w:rsidR="00F56225">
        <w:rPr>
          <w:b/>
          <w:bCs/>
          <w:sz w:val="24"/>
          <w:szCs w:val="24"/>
        </w:rPr>
        <w:t xml:space="preserve"> </w:t>
      </w:r>
      <w:r w:rsidR="00E50A5D">
        <w:rPr>
          <w:b/>
          <w:bCs/>
          <w:sz w:val="24"/>
          <w:szCs w:val="24"/>
        </w:rPr>
        <w:t>года</w:t>
      </w:r>
      <w:r w:rsidR="00C87E04" w:rsidRPr="00C87E04">
        <w:rPr>
          <w:b/>
          <w:bCs/>
          <w:sz w:val="24"/>
          <w:szCs w:val="24"/>
        </w:rPr>
        <w:t xml:space="preserve"> №</w:t>
      </w:r>
      <w:r w:rsidR="00DA0E1C">
        <w:rPr>
          <w:b/>
          <w:bCs/>
          <w:sz w:val="24"/>
          <w:szCs w:val="24"/>
        </w:rPr>
        <w:t xml:space="preserve"> </w:t>
      </w:r>
      <w:r w:rsidR="00E94045">
        <w:rPr>
          <w:b/>
          <w:bCs/>
          <w:sz w:val="24"/>
          <w:szCs w:val="24"/>
        </w:rPr>
        <w:t>255</w:t>
      </w:r>
    </w:p>
    <w:p w:rsidR="00276E5B" w:rsidRPr="00C87E04" w:rsidRDefault="00276E5B" w:rsidP="00CF3085">
      <w:pPr>
        <w:jc w:val="center"/>
        <w:rPr>
          <w:sz w:val="24"/>
          <w:szCs w:val="24"/>
        </w:rPr>
      </w:pPr>
    </w:p>
    <w:p w:rsidR="00CF3085" w:rsidRDefault="001C4C14" w:rsidP="00B420AD">
      <w:pPr>
        <w:spacing w:line="320" w:lineRule="exact"/>
        <w:jc w:val="center"/>
        <w:rPr>
          <w:b/>
          <w:sz w:val="24"/>
          <w:szCs w:val="24"/>
        </w:rPr>
      </w:pPr>
      <w:r w:rsidRPr="001C4C14">
        <w:rPr>
          <w:b/>
          <w:sz w:val="24"/>
          <w:szCs w:val="24"/>
        </w:rPr>
        <w:t>О</w:t>
      </w:r>
      <w:r w:rsidR="00143EAC">
        <w:rPr>
          <w:b/>
          <w:sz w:val="24"/>
          <w:szCs w:val="24"/>
        </w:rPr>
        <w:t xml:space="preserve"> </w:t>
      </w:r>
      <w:r w:rsidR="00C7102B">
        <w:rPr>
          <w:b/>
          <w:sz w:val="24"/>
          <w:szCs w:val="24"/>
        </w:rPr>
        <w:t xml:space="preserve">начале </w:t>
      </w:r>
      <w:r w:rsidR="00E50A5D">
        <w:rPr>
          <w:b/>
          <w:sz w:val="24"/>
          <w:szCs w:val="24"/>
        </w:rPr>
        <w:t>периодического протапливания</w:t>
      </w:r>
    </w:p>
    <w:p w:rsidR="00143EAC" w:rsidRPr="001C4C14" w:rsidRDefault="00143EAC" w:rsidP="00B420AD">
      <w:pPr>
        <w:spacing w:line="320" w:lineRule="exact"/>
        <w:jc w:val="center"/>
        <w:rPr>
          <w:b/>
          <w:sz w:val="24"/>
          <w:szCs w:val="24"/>
        </w:rPr>
      </w:pPr>
    </w:p>
    <w:p w:rsidR="00846CDF" w:rsidRDefault="00143EAC" w:rsidP="00846CDF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19.06.2008 года № 177 администрация МО «Город Отрадное» постановляет:</w:t>
      </w:r>
    </w:p>
    <w:p w:rsidR="00143EAC" w:rsidRPr="00846CDF" w:rsidRDefault="004F3634" w:rsidP="00846CDF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C4C6B" w:rsidRPr="00DC4C6B">
        <w:rPr>
          <w:sz w:val="28"/>
          <w:szCs w:val="28"/>
        </w:rPr>
        <w:t xml:space="preserve">АО «Ленинградская областная тепло - энергетическая компания», </w:t>
      </w:r>
      <w:r w:rsidR="005B769A">
        <w:rPr>
          <w:sz w:val="28"/>
          <w:szCs w:val="28"/>
        </w:rPr>
        <w:br/>
      </w:r>
      <w:r w:rsidR="005B769A" w:rsidRPr="005B769A">
        <w:rPr>
          <w:sz w:val="28"/>
          <w:szCs w:val="28"/>
        </w:rPr>
        <w:t>ООО «Промэнерго»</w:t>
      </w:r>
      <w:r w:rsidR="005B769A">
        <w:rPr>
          <w:sz w:val="28"/>
          <w:szCs w:val="28"/>
        </w:rPr>
        <w:t>,</w:t>
      </w:r>
      <w:r w:rsidR="005B769A" w:rsidRPr="005B769A">
        <w:rPr>
          <w:sz w:val="28"/>
          <w:szCs w:val="28"/>
        </w:rPr>
        <w:t xml:space="preserve"> </w:t>
      </w:r>
      <w:r w:rsidR="00DC4C6B" w:rsidRPr="00DC4C6B">
        <w:rPr>
          <w:sz w:val="28"/>
          <w:szCs w:val="28"/>
        </w:rPr>
        <w:t>ООО «УК «Гарант», ООО «Сер</w:t>
      </w:r>
      <w:r w:rsidR="00DC4C6B">
        <w:rPr>
          <w:sz w:val="28"/>
          <w:szCs w:val="28"/>
        </w:rPr>
        <w:t xml:space="preserve">вис-Центр», </w:t>
      </w:r>
      <w:r w:rsidR="00E0754D">
        <w:rPr>
          <w:sz w:val="28"/>
          <w:szCs w:val="28"/>
        </w:rPr>
        <w:t>ООО</w:t>
      </w:r>
      <w:r w:rsidR="00DC4C6B">
        <w:rPr>
          <w:sz w:val="28"/>
          <w:szCs w:val="28"/>
        </w:rPr>
        <w:t xml:space="preserve"> «УКХ»</w:t>
      </w:r>
      <w:r w:rsidR="00C56A13">
        <w:rPr>
          <w:sz w:val="28"/>
          <w:szCs w:val="28"/>
        </w:rPr>
        <w:t>,</w:t>
      </w:r>
      <w:r w:rsidR="00DC4C6B">
        <w:rPr>
          <w:sz w:val="28"/>
          <w:szCs w:val="28"/>
        </w:rPr>
        <w:t xml:space="preserve"> </w:t>
      </w:r>
      <w:r w:rsidR="00DA0E1C" w:rsidRPr="00DA0E1C">
        <w:rPr>
          <w:sz w:val="28"/>
          <w:szCs w:val="28"/>
        </w:rPr>
        <w:t>ООО «</w:t>
      </w:r>
      <w:r w:rsidR="00E877CA">
        <w:rPr>
          <w:sz w:val="28"/>
          <w:szCs w:val="28"/>
        </w:rPr>
        <w:t>ОРИОН»</w:t>
      </w:r>
      <w:r w:rsidR="00DA0E1C">
        <w:rPr>
          <w:sz w:val="28"/>
          <w:szCs w:val="28"/>
        </w:rPr>
        <w:t>,</w:t>
      </w:r>
      <w:r w:rsidR="00DA0E1C" w:rsidRPr="00DA0E1C">
        <w:rPr>
          <w:sz w:val="28"/>
          <w:szCs w:val="28"/>
        </w:rPr>
        <w:t xml:space="preserve"> </w:t>
      </w:r>
      <w:r w:rsidR="00DC4C6B">
        <w:rPr>
          <w:sz w:val="28"/>
          <w:szCs w:val="28"/>
        </w:rPr>
        <w:t>ТСЖ, ТСН п</w:t>
      </w:r>
      <w:r w:rsidR="00DC4C6B" w:rsidRPr="00DC4C6B">
        <w:rPr>
          <w:sz w:val="28"/>
          <w:szCs w:val="28"/>
        </w:rPr>
        <w:t xml:space="preserve">роизводить периодическое протапливание жилых домов и прочих потребителей на территории МО «Город Отрадное» </w:t>
      </w:r>
      <w:r w:rsidR="0041723E">
        <w:rPr>
          <w:sz w:val="28"/>
          <w:szCs w:val="28"/>
        </w:rPr>
        <w:t xml:space="preserve">       </w:t>
      </w:r>
      <w:r w:rsidR="00DC4C6B" w:rsidRPr="005B769A">
        <w:rPr>
          <w:b/>
          <w:sz w:val="28"/>
          <w:szCs w:val="28"/>
        </w:rPr>
        <w:t xml:space="preserve">с </w:t>
      </w:r>
      <w:r w:rsidR="0041723E">
        <w:rPr>
          <w:b/>
          <w:sz w:val="28"/>
          <w:szCs w:val="28"/>
        </w:rPr>
        <w:t>02</w:t>
      </w:r>
      <w:r w:rsidR="007C2401">
        <w:rPr>
          <w:b/>
          <w:sz w:val="28"/>
          <w:szCs w:val="28"/>
        </w:rPr>
        <w:t xml:space="preserve"> </w:t>
      </w:r>
      <w:r w:rsidR="00355D29">
        <w:rPr>
          <w:b/>
          <w:sz w:val="28"/>
          <w:szCs w:val="28"/>
        </w:rPr>
        <w:t>мая</w:t>
      </w:r>
      <w:r w:rsidR="00307615">
        <w:rPr>
          <w:b/>
          <w:sz w:val="28"/>
          <w:szCs w:val="28"/>
        </w:rPr>
        <w:t xml:space="preserve"> 20</w:t>
      </w:r>
      <w:r w:rsidR="00355D29">
        <w:rPr>
          <w:b/>
          <w:sz w:val="28"/>
          <w:szCs w:val="28"/>
        </w:rPr>
        <w:t>2</w:t>
      </w:r>
      <w:r w:rsidR="0041723E">
        <w:rPr>
          <w:b/>
          <w:sz w:val="28"/>
          <w:szCs w:val="28"/>
        </w:rPr>
        <w:t>4</w:t>
      </w:r>
      <w:r w:rsidR="00DC4C6B" w:rsidRPr="005B769A">
        <w:rPr>
          <w:b/>
          <w:sz w:val="28"/>
          <w:szCs w:val="28"/>
        </w:rPr>
        <w:t xml:space="preserve"> года</w:t>
      </w:r>
      <w:r w:rsidR="005B769A" w:rsidRPr="005B769A">
        <w:rPr>
          <w:b/>
          <w:sz w:val="28"/>
          <w:szCs w:val="28"/>
        </w:rPr>
        <w:t>.</w:t>
      </w:r>
      <w:proofErr w:type="gramEnd"/>
    </w:p>
    <w:p w:rsidR="00B4000C" w:rsidRPr="00C94EF7" w:rsidRDefault="00B4000C" w:rsidP="00B4000C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1357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опубликованию</w:t>
      </w:r>
      <w:r w:rsidR="00F1357D">
        <w:rPr>
          <w:sz w:val="28"/>
          <w:szCs w:val="28"/>
        </w:rPr>
        <w:t xml:space="preserve"> на </w:t>
      </w:r>
      <w:r w:rsidR="00BD592B">
        <w:rPr>
          <w:sz w:val="28"/>
          <w:szCs w:val="28"/>
        </w:rPr>
        <w:t xml:space="preserve">официальном </w:t>
      </w:r>
      <w:r w:rsidR="00F1357D">
        <w:rPr>
          <w:sz w:val="28"/>
          <w:szCs w:val="28"/>
        </w:rPr>
        <w:t xml:space="preserve">сайте </w:t>
      </w:r>
      <w:r w:rsidR="00BD592B">
        <w:rPr>
          <w:sz w:val="28"/>
          <w:szCs w:val="28"/>
        </w:rPr>
        <w:t xml:space="preserve">органов местного самоуправления </w:t>
      </w:r>
      <w:r w:rsidR="00F1357D" w:rsidRPr="00F1357D">
        <w:rPr>
          <w:sz w:val="28"/>
          <w:szCs w:val="28"/>
        </w:rPr>
        <w:t>ht</w:t>
      </w:r>
      <w:r w:rsidR="00F1357D">
        <w:rPr>
          <w:sz w:val="28"/>
          <w:szCs w:val="28"/>
        </w:rPr>
        <w:t>tp://otradnoe-na-neve.ru/</w:t>
      </w:r>
      <w:r>
        <w:rPr>
          <w:sz w:val="28"/>
          <w:szCs w:val="28"/>
        </w:rPr>
        <w:t>.</w:t>
      </w:r>
    </w:p>
    <w:p w:rsidR="00B4000C" w:rsidRDefault="00B4000C" w:rsidP="00571CE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3634">
        <w:rPr>
          <w:sz w:val="28"/>
          <w:szCs w:val="28"/>
        </w:rPr>
        <w:t xml:space="preserve">. </w:t>
      </w:r>
      <w:r w:rsidRPr="00B4000C">
        <w:rPr>
          <w:sz w:val="28"/>
          <w:szCs w:val="28"/>
        </w:rPr>
        <w:t xml:space="preserve">Контроль по исполнению постановления возложить на </w:t>
      </w:r>
      <w:r w:rsidR="00571CE7" w:rsidRPr="00571CE7">
        <w:rPr>
          <w:sz w:val="28"/>
          <w:szCs w:val="28"/>
        </w:rPr>
        <w:t>заместител</w:t>
      </w:r>
      <w:r w:rsidR="00571CE7">
        <w:rPr>
          <w:sz w:val="28"/>
          <w:szCs w:val="28"/>
        </w:rPr>
        <w:t>я</w:t>
      </w:r>
      <w:r w:rsidR="00571CE7" w:rsidRPr="00571CE7">
        <w:rPr>
          <w:sz w:val="28"/>
          <w:szCs w:val="28"/>
        </w:rPr>
        <w:t xml:space="preserve"> главы администрации по </w:t>
      </w:r>
      <w:r w:rsidR="0041723E">
        <w:rPr>
          <w:sz w:val="28"/>
          <w:szCs w:val="28"/>
        </w:rPr>
        <w:t>жилищно – коммунальному хозяйству</w:t>
      </w:r>
      <w:r w:rsidRPr="00B4000C">
        <w:rPr>
          <w:sz w:val="28"/>
          <w:szCs w:val="28"/>
        </w:rPr>
        <w:t>.</w:t>
      </w:r>
    </w:p>
    <w:p w:rsidR="00495C9F" w:rsidRPr="00B420AD" w:rsidRDefault="00495C9F" w:rsidP="00C1697E">
      <w:pPr>
        <w:spacing w:line="320" w:lineRule="exact"/>
        <w:jc w:val="both"/>
        <w:rPr>
          <w:sz w:val="28"/>
          <w:szCs w:val="28"/>
        </w:rPr>
      </w:pPr>
    </w:p>
    <w:p w:rsidR="001B6458" w:rsidRPr="00B420AD" w:rsidRDefault="001B6458" w:rsidP="00C1697E">
      <w:pPr>
        <w:spacing w:line="320" w:lineRule="exact"/>
        <w:jc w:val="both"/>
        <w:rPr>
          <w:sz w:val="28"/>
          <w:szCs w:val="28"/>
        </w:rPr>
      </w:pPr>
    </w:p>
    <w:p w:rsidR="00CF3085" w:rsidRPr="00B420AD" w:rsidRDefault="0041723E" w:rsidP="00B420AD">
      <w:pPr>
        <w:pStyle w:val="3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B90B17">
        <w:rPr>
          <w:sz w:val="28"/>
          <w:szCs w:val="28"/>
        </w:rPr>
        <w:t xml:space="preserve"> главы </w:t>
      </w:r>
      <w:r w:rsidR="00385E47"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 xml:space="preserve">                                                       </w:t>
      </w:r>
      <w:r w:rsidR="00B90B17">
        <w:rPr>
          <w:sz w:val="28"/>
          <w:szCs w:val="28"/>
        </w:rPr>
        <w:t xml:space="preserve">        А.С. Морозов</w:t>
      </w:r>
    </w:p>
    <w:p w:rsidR="00B420AD" w:rsidRDefault="00B420AD" w:rsidP="00B420AD">
      <w:pPr>
        <w:pStyle w:val="a3"/>
        <w:spacing w:line="320" w:lineRule="exact"/>
        <w:rPr>
          <w:szCs w:val="28"/>
        </w:rPr>
      </w:pPr>
    </w:p>
    <w:p w:rsidR="00143EAC" w:rsidRDefault="00143EAC" w:rsidP="00B420AD">
      <w:pPr>
        <w:pStyle w:val="a3"/>
        <w:spacing w:line="320" w:lineRule="exact"/>
        <w:rPr>
          <w:szCs w:val="28"/>
        </w:rPr>
      </w:pPr>
    </w:p>
    <w:p w:rsidR="00160735" w:rsidRDefault="00160735" w:rsidP="00B420AD">
      <w:pPr>
        <w:pStyle w:val="a3"/>
        <w:spacing w:line="320" w:lineRule="exact"/>
        <w:rPr>
          <w:szCs w:val="28"/>
        </w:rPr>
      </w:pPr>
    </w:p>
    <w:p w:rsidR="0078362A" w:rsidRDefault="0078362A" w:rsidP="00B420AD">
      <w:pPr>
        <w:pStyle w:val="a3"/>
        <w:spacing w:line="320" w:lineRule="exact"/>
        <w:rPr>
          <w:szCs w:val="28"/>
        </w:rPr>
      </w:pPr>
    </w:p>
    <w:p w:rsidR="0078362A" w:rsidRDefault="0078362A" w:rsidP="00B420AD">
      <w:pPr>
        <w:pStyle w:val="a3"/>
        <w:spacing w:line="320" w:lineRule="exact"/>
        <w:rPr>
          <w:szCs w:val="28"/>
        </w:rPr>
      </w:pPr>
    </w:p>
    <w:p w:rsidR="0078362A" w:rsidRDefault="0078362A" w:rsidP="00B420AD">
      <w:pPr>
        <w:pStyle w:val="a3"/>
        <w:spacing w:line="320" w:lineRule="exact"/>
        <w:rPr>
          <w:szCs w:val="28"/>
        </w:rPr>
      </w:pPr>
    </w:p>
    <w:p w:rsidR="00F56225" w:rsidRDefault="00F56225" w:rsidP="00B420AD">
      <w:pPr>
        <w:pStyle w:val="a3"/>
        <w:spacing w:line="320" w:lineRule="exact"/>
        <w:rPr>
          <w:szCs w:val="28"/>
        </w:rPr>
      </w:pPr>
    </w:p>
    <w:p w:rsidR="00F56225" w:rsidRDefault="00F56225" w:rsidP="00B420AD">
      <w:pPr>
        <w:pStyle w:val="a3"/>
        <w:spacing w:line="320" w:lineRule="exact"/>
        <w:rPr>
          <w:szCs w:val="28"/>
        </w:rPr>
      </w:pPr>
    </w:p>
    <w:p w:rsidR="00B90B17" w:rsidRDefault="00B90B17" w:rsidP="00B420AD">
      <w:pPr>
        <w:pStyle w:val="a3"/>
        <w:spacing w:line="320" w:lineRule="exact"/>
        <w:rPr>
          <w:szCs w:val="28"/>
        </w:rPr>
      </w:pPr>
    </w:p>
    <w:p w:rsidR="00F56225" w:rsidRDefault="00F56225" w:rsidP="00B420AD">
      <w:pPr>
        <w:pStyle w:val="a3"/>
        <w:spacing w:line="320" w:lineRule="exact"/>
        <w:rPr>
          <w:szCs w:val="28"/>
        </w:rPr>
      </w:pPr>
    </w:p>
    <w:p w:rsidR="00B53523" w:rsidRDefault="00B53523" w:rsidP="00B420AD">
      <w:pPr>
        <w:pStyle w:val="a3"/>
        <w:spacing w:line="320" w:lineRule="exact"/>
        <w:rPr>
          <w:szCs w:val="28"/>
        </w:rPr>
      </w:pPr>
    </w:p>
    <w:p w:rsidR="00AE47AA" w:rsidRPr="00B53523" w:rsidRDefault="00AE47AA" w:rsidP="002835E3">
      <w:pPr>
        <w:pStyle w:val="a3"/>
        <w:spacing w:line="320" w:lineRule="exact"/>
        <w:rPr>
          <w:sz w:val="20"/>
        </w:rPr>
      </w:pPr>
    </w:p>
    <w:p w:rsidR="00AE47AA" w:rsidRPr="008F142B" w:rsidRDefault="00385E47" w:rsidP="002835E3">
      <w:pPr>
        <w:pStyle w:val="a3"/>
        <w:spacing w:line="320" w:lineRule="exact"/>
        <w:rPr>
          <w:sz w:val="18"/>
        </w:rPr>
      </w:pPr>
      <w:r w:rsidRPr="008F142B">
        <w:rPr>
          <w:sz w:val="18"/>
        </w:rPr>
        <w:t xml:space="preserve">Разослано: в дело - </w:t>
      </w:r>
      <w:r w:rsidR="008E527A" w:rsidRPr="008F142B">
        <w:rPr>
          <w:sz w:val="18"/>
        </w:rPr>
        <w:t>2</w:t>
      </w:r>
      <w:r w:rsidRPr="008F142B">
        <w:rPr>
          <w:sz w:val="18"/>
        </w:rPr>
        <w:t xml:space="preserve">, </w:t>
      </w:r>
      <w:r w:rsidR="0041723E">
        <w:rPr>
          <w:sz w:val="18"/>
        </w:rPr>
        <w:t>УЖКХ</w:t>
      </w:r>
      <w:r w:rsidRPr="008F142B">
        <w:rPr>
          <w:sz w:val="18"/>
        </w:rPr>
        <w:t xml:space="preserve">, </w:t>
      </w:r>
      <w:r w:rsidR="009517EB" w:rsidRPr="008F142B">
        <w:rPr>
          <w:sz w:val="18"/>
        </w:rPr>
        <w:t xml:space="preserve">организационный отдел, </w:t>
      </w:r>
      <w:r w:rsidRPr="008F142B">
        <w:rPr>
          <w:sz w:val="18"/>
        </w:rPr>
        <w:t>АО «ЛОТЭК»</w:t>
      </w:r>
      <w:r w:rsidR="003871DA" w:rsidRPr="008F142B">
        <w:rPr>
          <w:sz w:val="18"/>
        </w:rPr>
        <w:t xml:space="preserve">, </w:t>
      </w:r>
      <w:r w:rsidR="008F142B" w:rsidRPr="008F142B">
        <w:rPr>
          <w:sz w:val="18"/>
        </w:rPr>
        <w:t xml:space="preserve">ООО «Промэнерго», </w:t>
      </w:r>
      <w:r w:rsidR="00C56A13" w:rsidRPr="008F142B">
        <w:rPr>
          <w:sz w:val="18"/>
        </w:rPr>
        <w:t>УК, ТСЖ, ТСН</w:t>
      </w:r>
    </w:p>
    <w:p w:rsidR="00C56A13" w:rsidRPr="0041723E" w:rsidRDefault="00C56A13" w:rsidP="002835E3">
      <w:pPr>
        <w:pStyle w:val="a3"/>
        <w:spacing w:line="320" w:lineRule="exact"/>
        <w:rPr>
          <w:sz w:val="24"/>
          <w:szCs w:val="24"/>
        </w:rPr>
      </w:pP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  <w:r w:rsidRPr="0041723E">
        <w:rPr>
          <w:color w:val="000000"/>
          <w:sz w:val="24"/>
          <w:szCs w:val="24"/>
        </w:rPr>
        <w:t xml:space="preserve">Заместитель главы администрации </w:t>
      </w: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  <w:r w:rsidRPr="0041723E">
        <w:rPr>
          <w:color w:val="000000"/>
          <w:sz w:val="24"/>
          <w:szCs w:val="24"/>
        </w:rPr>
        <w:t xml:space="preserve">по </w:t>
      </w:r>
      <w:r w:rsidR="0041723E" w:rsidRPr="0041723E">
        <w:rPr>
          <w:color w:val="000000"/>
          <w:sz w:val="24"/>
          <w:szCs w:val="24"/>
        </w:rPr>
        <w:t xml:space="preserve">жилищно – коммунальному хозяйству   </w:t>
      </w:r>
      <w:r w:rsidR="0041723E">
        <w:rPr>
          <w:color w:val="000000"/>
          <w:sz w:val="24"/>
          <w:szCs w:val="24"/>
        </w:rPr>
        <w:t xml:space="preserve">          </w:t>
      </w:r>
      <w:r w:rsidR="0041723E" w:rsidRPr="0041723E">
        <w:rPr>
          <w:color w:val="000000"/>
          <w:sz w:val="24"/>
          <w:szCs w:val="24"/>
        </w:rPr>
        <w:t xml:space="preserve">    </w:t>
      </w:r>
      <w:r w:rsidRPr="0041723E">
        <w:rPr>
          <w:color w:val="000000"/>
          <w:sz w:val="24"/>
          <w:szCs w:val="24"/>
        </w:rPr>
        <w:tab/>
        <w:t>отпуск             Л.В. Цивилева</w:t>
      </w: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  <w:r w:rsidRPr="0041723E">
        <w:rPr>
          <w:color w:val="000000"/>
          <w:sz w:val="24"/>
          <w:szCs w:val="24"/>
        </w:rPr>
        <w:t>Ведущий специалист отдела делопр</w:t>
      </w:r>
      <w:r w:rsidR="0041723E">
        <w:rPr>
          <w:color w:val="000000"/>
          <w:sz w:val="24"/>
          <w:szCs w:val="24"/>
        </w:rPr>
        <w:t xml:space="preserve">оизводства                     </w:t>
      </w:r>
      <w:r w:rsidRPr="0041723E">
        <w:rPr>
          <w:color w:val="000000"/>
          <w:sz w:val="24"/>
          <w:szCs w:val="24"/>
        </w:rPr>
        <w:t xml:space="preserve">               Е.М. </w:t>
      </w:r>
      <w:proofErr w:type="spellStart"/>
      <w:r w:rsidRPr="0041723E">
        <w:rPr>
          <w:color w:val="000000"/>
          <w:sz w:val="24"/>
          <w:szCs w:val="24"/>
        </w:rPr>
        <w:t>Якубенок</w:t>
      </w:r>
      <w:proofErr w:type="spellEnd"/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</w:p>
    <w:p w:rsidR="00B90B17" w:rsidRPr="0041723E" w:rsidRDefault="00B90B17" w:rsidP="00B90B17">
      <w:pPr>
        <w:pStyle w:val="a3"/>
        <w:spacing w:line="320" w:lineRule="exact"/>
        <w:rPr>
          <w:color w:val="000000"/>
          <w:sz w:val="24"/>
          <w:szCs w:val="24"/>
        </w:rPr>
      </w:pPr>
      <w:r w:rsidRPr="0041723E">
        <w:rPr>
          <w:color w:val="000000"/>
          <w:sz w:val="24"/>
          <w:szCs w:val="24"/>
        </w:rPr>
        <w:t xml:space="preserve">Начальник </w:t>
      </w:r>
      <w:r w:rsidR="0041723E">
        <w:rPr>
          <w:color w:val="000000"/>
          <w:sz w:val="24"/>
          <w:szCs w:val="24"/>
        </w:rPr>
        <w:t>УЖКХ</w:t>
      </w:r>
      <w:r w:rsidRPr="0041723E">
        <w:rPr>
          <w:color w:val="000000"/>
          <w:sz w:val="24"/>
          <w:szCs w:val="24"/>
        </w:rPr>
        <w:t xml:space="preserve"> </w:t>
      </w:r>
      <w:r w:rsidRPr="0041723E">
        <w:rPr>
          <w:color w:val="000000"/>
          <w:sz w:val="24"/>
          <w:szCs w:val="24"/>
        </w:rPr>
        <w:tab/>
      </w:r>
      <w:r w:rsidRPr="0041723E">
        <w:rPr>
          <w:color w:val="000000"/>
          <w:sz w:val="24"/>
          <w:szCs w:val="24"/>
        </w:rPr>
        <w:tab/>
      </w:r>
      <w:r w:rsidRPr="0041723E">
        <w:rPr>
          <w:color w:val="000000"/>
          <w:sz w:val="24"/>
          <w:szCs w:val="24"/>
        </w:rPr>
        <w:tab/>
      </w:r>
      <w:r w:rsidRPr="0041723E">
        <w:rPr>
          <w:color w:val="000000"/>
          <w:sz w:val="24"/>
          <w:szCs w:val="24"/>
        </w:rPr>
        <w:tab/>
      </w:r>
      <w:r w:rsidRPr="0041723E">
        <w:rPr>
          <w:color w:val="000000"/>
          <w:sz w:val="24"/>
          <w:szCs w:val="24"/>
        </w:rPr>
        <w:tab/>
        <w:t xml:space="preserve">  </w:t>
      </w:r>
      <w:r w:rsidR="0041723E">
        <w:rPr>
          <w:color w:val="000000"/>
          <w:sz w:val="24"/>
          <w:szCs w:val="24"/>
        </w:rPr>
        <w:t xml:space="preserve">                      </w:t>
      </w:r>
      <w:r w:rsidRPr="0041723E">
        <w:rPr>
          <w:color w:val="000000"/>
          <w:sz w:val="24"/>
          <w:szCs w:val="24"/>
        </w:rPr>
        <w:t xml:space="preserve">             </w:t>
      </w:r>
      <w:r w:rsidR="0041723E">
        <w:rPr>
          <w:color w:val="000000"/>
          <w:sz w:val="24"/>
          <w:szCs w:val="24"/>
        </w:rPr>
        <w:t>А.А. Ташчян</w:t>
      </w:r>
    </w:p>
    <w:p w:rsidR="00CF3085" w:rsidRPr="00B420AD" w:rsidRDefault="00CF3085" w:rsidP="00B420AD">
      <w:pPr>
        <w:pStyle w:val="a3"/>
        <w:spacing w:line="320" w:lineRule="exact"/>
        <w:rPr>
          <w:szCs w:val="28"/>
        </w:rPr>
      </w:pPr>
    </w:p>
    <w:p w:rsidR="00CF3085" w:rsidRPr="00B420AD" w:rsidRDefault="00CF3085" w:rsidP="00B420AD">
      <w:pPr>
        <w:pStyle w:val="a3"/>
        <w:spacing w:line="320" w:lineRule="exact"/>
        <w:rPr>
          <w:szCs w:val="28"/>
        </w:rPr>
      </w:pPr>
    </w:p>
    <w:p w:rsidR="00CF3085" w:rsidRPr="00B420AD" w:rsidRDefault="00CF3085" w:rsidP="00B420AD">
      <w:pPr>
        <w:pStyle w:val="a3"/>
        <w:spacing w:line="320" w:lineRule="exact"/>
        <w:rPr>
          <w:szCs w:val="28"/>
        </w:rPr>
      </w:pPr>
    </w:p>
    <w:p w:rsidR="00CF3085" w:rsidRPr="00B420AD" w:rsidRDefault="00CF3085" w:rsidP="00B420AD">
      <w:pPr>
        <w:pStyle w:val="a3"/>
        <w:spacing w:line="320" w:lineRule="exact"/>
        <w:rPr>
          <w:szCs w:val="28"/>
        </w:rPr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CF3085" w:rsidRDefault="00CF3085" w:rsidP="00CF3085">
      <w:pPr>
        <w:pStyle w:val="a3"/>
        <w:rPr>
          <w:sz w:val="24"/>
        </w:rPr>
      </w:pPr>
    </w:p>
    <w:p w:rsidR="00593A13" w:rsidRDefault="00593A13"/>
    <w:sectPr w:rsidR="00593A13" w:rsidSect="0041723E">
      <w:pgSz w:w="11906" w:h="16838"/>
      <w:pgMar w:top="1134" w:right="70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70015"/>
    <w:multiLevelType w:val="hybridMultilevel"/>
    <w:tmpl w:val="7286DF72"/>
    <w:lvl w:ilvl="0" w:tplc="423C42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3C5E4B"/>
    <w:multiLevelType w:val="hybridMultilevel"/>
    <w:tmpl w:val="355A463C"/>
    <w:lvl w:ilvl="0" w:tplc="6CF0D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880C29"/>
    <w:multiLevelType w:val="hybridMultilevel"/>
    <w:tmpl w:val="164E05D2"/>
    <w:lvl w:ilvl="0" w:tplc="8F38D81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85"/>
    <w:rsid w:val="00082084"/>
    <w:rsid w:val="000D3AB9"/>
    <w:rsid w:val="001050BB"/>
    <w:rsid w:val="00143EAC"/>
    <w:rsid w:val="00160735"/>
    <w:rsid w:val="001B6458"/>
    <w:rsid w:val="001C4C14"/>
    <w:rsid w:val="002140BB"/>
    <w:rsid w:val="002375C5"/>
    <w:rsid w:val="00276E5B"/>
    <w:rsid w:val="002835E3"/>
    <w:rsid w:val="002D54E8"/>
    <w:rsid w:val="002E615A"/>
    <w:rsid w:val="002E62D2"/>
    <w:rsid w:val="002E7FE7"/>
    <w:rsid w:val="00307615"/>
    <w:rsid w:val="00355D29"/>
    <w:rsid w:val="00374720"/>
    <w:rsid w:val="00381D18"/>
    <w:rsid w:val="00385E47"/>
    <w:rsid w:val="003871DA"/>
    <w:rsid w:val="003C7187"/>
    <w:rsid w:val="0041723E"/>
    <w:rsid w:val="0049320C"/>
    <w:rsid w:val="00495C9F"/>
    <w:rsid w:val="004F3634"/>
    <w:rsid w:val="00521F50"/>
    <w:rsid w:val="00571CE7"/>
    <w:rsid w:val="00593A13"/>
    <w:rsid w:val="005B3D16"/>
    <w:rsid w:val="005B769A"/>
    <w:rsid w:val="006F7BC2"/>
    <w:rsid w:val="0071400C"/>
    <w:rsid w:val="00754D5D"/>
    <w:rsid w:val="00770670"/>
    <w:rsid w:val="007754DA"/>
    <w:rsid w:val="0078362A"/>
    <w:rsid w:val="00794274"/>
    <w:rsid w:val="007A3A29"/>
    <w:rsid w:val="007A3B75"/>
    <w:rsid w:val="007B4710"/>
    <w:rsid w:val="007C2401"/>
    <w:rsid w:val="007E4D8B"/>
    <w:rsid w:val="007F1874"/>
    <w:rsid w:val="00846CDF"/>
    <w:rsid w:val="008E527A"/>
    <w:rsid w:val="008F142B"/>
    <w:rsid w:val="009023A4"/>
    <w:rsid w:val="00924425"/>
    <w:rsid w:val="009245F9"/>
    <w:rsid w:val="009517EB"/>
    <w:rsid w:val="0099207B"/>
    <w:rsid w:val="00A166DF"/>
    <w:rsid w:val="00A63F8E"/>
    <w:rsid w:val="00A81494"/>
    <w:rsid w:val="00AB6749"/>
    <w:rsid w:val="00AD164B"/>
    <w:rsid w:val="00AE47AA"/>
    <w:rsid w:val="00B4000C"/>
    <w:rsid w:val="00B420AD"/>
    <w:rsid w:val="00B53523"/>
    <w:rsid w:val="00B54357"/>
    <w:rsid w:val="00B90B17"/>
    <w:rsid w:val="00B93D26"/>
    <w:rsid w:val="00BB3053"/>
    <w:rsid w:val="00BD5017"/>
    <w:rsid w:val="00BD592B"/>
    <w:rsid w:val="00C1697E"/>
    <w:rsid w:val="00C3047A"/>
    <w:rsid w:val="00C56A13"/>
    <w:rsid w:val="00C7102B"/>
    <w:rsid w:val="00C87E04"/>
    <w:rsid w:val="00CD01E5"/>
    <w:rsid w:val="00CE29E7"/>
    <w:rsid w:val="00CE6960"/>
    <w:rsid w:val="00CF3085"/>
    <w:rsid w:val="00D255D3"/>
    <w:rsid w:val="00D40879"/>
    <w:rsid w:val="00DA0E1C"/>
    <w:rsid w:val="00DC41EE"/>
    <w:rsid w:val="00DC4C6B"/>
    <w:rsid w:val="00DF086A"/>
    <w:rsid w:val="00DF5720"/>
    <w:rsid w:val="00DF7E55"/>
    <w:rsid w:val="00E0754D"/>
    <w:rsid w:val="00E50A5D"/>
    <w:rsid w:val="00E877CA"/>
    <w:rsid w:val="00E94045"/>
    <w:rsid w:val="00EC7D6C"/>
    <w:rsid w:val="00F1357D"/>
    <w:rsid w:val="00F56225"/>
    <w:rsid w:val="00F840B8"/>
    <w:rsid w:val="00F9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085"/>
  </w:style>
  <w:style w:type="paragraph" w:styleId="1">
    <w:name w:val="heading 1"/>
    <w:basedOn w:val="a"/>
    <w:next w:val="a"/>
    <w:qFormat/>
    <w:rsid w:val="00CF308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308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CF30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085"/>
    <w:pPr>
      <w:jc w:val="both"/>
    </w:pPr>
    <w:rPr>
      <w:sz w:val="28"/>
    </w:rPr>
  </w:style>
  <w:style w:type="character" w:styleId="a4">
    <w:name w:val="Hyperlink"/>
    <w:unhideWhenUsed/>
    <w:rsid w:val="001B6458"/>
    <w:rPr>
      <w:color w:val="0000FF"/>
      <w:u w:val="single"/>
    </w:rPr>
  </w:style>
  <w:style w:type="paragraph" w:customStyle="1" w:styleId="a5">
    <w:name w:val="Знак Знак Знак Знак Знак Знак Знак"/>
    <w:basedOn w:val="a"/>
    <w:rsid w:val="007A3A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rsid w:val="001050BB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105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Мрина</cp:lastModifiedBy>
  <cp:revision>5</cp:revision>
  <cp:lastPrinted>2024-05-02T12:08:00Z</cp:lastPrinted>
  <dcterms:created xsi:type="dcterms:W3CDTF">2024-04-18T09:01:00Z</dcterms:created>
  <dcterms:modified xsi:type="dcterms:W3CDTF">2024-05-02T13:30:00Z</dcterms:modified>
</cp:coreProperties>
</file>